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6FAB" w14:textId="6972E252" w:rsidR="00684FB2" w:rsidRPr="002C4AC1" w:rsidRDefault="00F258EA" w:rsidP="00480770">
      <w:pPr>
        <w:spacing w:before="120" w:after="120"/>
        <w:jc w:val="both"/>
        <w:rPr>
          <w:rFonts w:ascii="Arial" w:hAnsi="Arial" w:cs="Arial"/>
          <w:b/>
          <w:sz w:val="24"/>
          <w:szCs w:val="24"/>
        </w:rPr>
      </w:pPr>
      <w:r w:rsidRPr="002C4AC1">
        <w:rPr>
          <w:rFonts w:ascii="Arial" w:hAnsi="Arial" w:cs="Arial"/>
          <w:b/>
          <w:sz w:val="24"/>
          <w:szCs w:val="24"/>
        </w:rPr>
        <w:t>J</w:t>
      </w:r>
      <w:r w:rsidR="00684FB2" w:rsidRPr="002C4AC1">
        <w:rPr>
          <w:rFonts w:ascii="Arial" w:hAnsi="Arial" w:cs="Arial"/>
          <w:b/>
          <w:sz w:val="24"/>
          <w:szCs w:val="24"/>
        </w:rPr>
        <w:t>U</w:t>
      </w:r>
      <w:r w:rsidR="008F7D00" w:rsidRPr="002C4AC1">
        <w:rPr>
          <w:rFonts w:ascii="Arial" w:hAnsi="Arial" w:cs="Arial"/>
          <w:b/>
          <w:sz w:val="24"/>
          <w:szCs w:val="24"/>
        </w:rPr>
        <w:t>Í</w:t>
      </w:r>
      <w:r w:rsidR="009B6AF8" w:rsidRPr="002C4AC1">
        <w:rPr>
          <w:rFonts w:ascii="Arial" w:hAnsi="Arial" w:cs="Arial"/>
          <w:b/>
          <w:sz w:val="24"/>
          <w:szCs w:val="24"/>
        </w:rPr>
        <w:t>Z</w:t>
      </w:r>
      <w:r w:rsidR="008F7D00" w:rsidRPr="002C4AC1">
        <w:rPr>
          <w:rFonts w:ascii="Arial" w:hAnsi="Arial" w:cs="Arial"/>
          <w:b/>
          <w:sz w:val="24"/>
          <w:szCs w:val="24"/>
        </w:rPr>
        <w:t>O</w:t>
      </w:r>
      <w:r w:rsidRPr="002C4AC1">
        <w:rPr>
          <w:rFonts w:ascii="Arial" w:hAnsi="Arial" w:cs="Arial"/>
          <w:b/>
          <w:sz w:val="24"/>
          <w:szCs w:val="24"/>
        </w:rPr>
        <w:t xml:space="preserve"> </w:t>
      </w:r>
      <w:r w:rsidR="00684FB2" w:rsidRPr="002C4AC1">
        <w:rPr>
          <w:rFonts w:ascii="Arial" w:hAnsi="Arial" w:cs="Arial"/>
          <w:b/>
          <w:sz w:val="24"/>
          <w:szCs w:val="24"/>
        </w:rPr>
        <w:t xml:space="preserve">DE DIREITO DA </w:t>
      </w:r>
      <w:r w:rsidR="00BE1143" w:rsidRPr="002C4AC1">
        <w:rPr>
          <w:rFonts w:ascii="Arial" w:hAnsi="Arial" w:cs="Arial"/>
          <w:b/>
          <w:sz w:val="24"/>
          <w:szCs w:val="24"/>
        </w:rPr>
        <w:softHyphen/>
      </w:r>
      <w:r w:rsidR="00BE1143" w:rsidRPr="002C4AC1">
        <w:rPr>
          <w:rFonts w:ascii="Arial" w:hAnsi="Arial" w:cs="Arial"/>
          <w:b/>
          <w:sz w:val="24"/>
          <w:szCs w:val="24"/>
        </w:rPr>
        <w:softHyphen/>
      </w:r>
      <w:r w:rsidR="00BE1143" w:rsidRPr="002C4AC1">
        <w:rPr>
          <w:rFonts w:ascii="Arial" w:hAnsi="Arial" w:cs="Arial"/>
          <w:b/>
          <w:sz w:val="24"/>
          <w:szCs w:val="24"/>
        </w:rPr>
        <w:softHyphen/>
      </w:r>
      <w:r w:rsidR="00BE1143" w:rsidRPr="002C4AC1">
        <w:rPr>
          <w:rFonts w:ascii="Arial" w:hAnsi="Arial" w:cs="Arial"/>
          <w:b/>
          <w:sz w:val="24"/>
          <w:szCs w:val="24"/>
        </w:rPr>
        <w:softHyphen/>
      </w:r>
      <w:r w:rsidR="00BE1143" w:rsidRPr="002C4AC1">
        <w:rPr>
          <w:rFonts w:ascii="Arial" w:hAnsi="Arial" w:cs="Arial"/>
          <w:b/>
          <w:sz w:val="24"/>
          <w:szCs w:val="24"/>
        </w:rPr>
        <w:softHyphen/>
        <w:t xml:space="preserve">__ </w:t>
      </w:r>
      <w:r w:rsidR="00684FB2" w:rsidRPr="002C4AC1">
        <w:rPr>
          <w:rFonts w:ascii="Arial" w:hAnsi="Arial" w:cs="Arial"/>
          <w:b/>
          <w:sz w:val="24"/>
          <w:szCs w:val="24"/>
        </w:rPr>
        <w:t>VARA CRIMINAL</w:t>
      </w:r>
      <w:r w:rsidR="002C4AC1" w:rsidRPr="002C4AC1">
        <w:rPr>
          <w:rFonts w:ascii="Arial" w:hAnsi="Arial" w:cs="Arial"/>
          <w:b/>
          <w:sz w:val="24"/>
          <w:szCs w:val="24"/>
        </w:rPr>
        <w:t xml:space="preserve"> </w:t>
      </w:r>
      <w:r w:rsidR="002C4AC1" w:rsidRPr="002C4AC1">
        <w:rPr>
          <w:rStyle w:val="Forte"/>
          <w:rFonts w:ascii="Arial" w:hAnsi="Arial" w:cs="Arial"/>
          <w:color w:val="000000"/>
          <w:sz w:val="24"/>
          <w:szCs w:val="24"/>
        </w:rPr>
        <w:t>DA CIRCUNSCRIÇÃO JUDICIÁRIA DE BRASÍLIA – DF.</w:t>
      </w:r>
    </w:p>
    <w:p w14:paraId="55A8EE3A" w14:textId="77777777" w:rsidR="00981BA5" w:rsidRPr="008F7D00" w:rsidRDefault="00981BA5" w:rsidP="00480770">
      <w:pPr>
        <w:spacing w:before="120" w:after="120" w:line="360" w:lineRule="auto"/>
        <w:ind w:firstLine="720"/>
        <w:jc w:val="both"/>
        <w:rPr>
          <w:rFonts w:ascii="Arial" w:hAnsi="Arial" w:cs="Arial"/>
          <w:sz w:val="24"/>
          <w:szCs w:val="24"/>
        </w:rPr>
      </w:pPr>
    </w:p>
    <w:p w14:paraId="4CC811B1" w14:textId="77777777" w:rsidR="00380320" w:rsidRPr="008F7D00" w:rsidRDefault="00380320" w:rsidP="00480770">
      <w:pPr>
        <w:spacing w:before="120" w:after="120" w:line="360" w:lineRule="auto"/>
        <w:ind w:firstLine="720"/>
        <w:jc w:val="both"/>
        <w:rPr>
          <w:rFonts w:ascii="Arial" w:hAnsi="Arial" w:cs="Arial"/>
          <w:sz w:val="24"/>
          <w:szCs w:val="24"/>
        </w:rPr>
      </w:pPr>
    </w:p>
    <w:p w14:paraId="325B9F59" w14:textId="77777777" w:rsidR="00D87357" w:rsidRPr="008F7D00" w:rsidRDefault="00D87357" w:rsidP="00480770">
      <w:pPr>
        <w:spacing w:before="120" w:after="120" w:line="360" w:lineRule="auto"/>
        <w:ind w:firstLine="720"/>
        <w:jc w:val="both"/>
        <w:rPr>
          <w:rFonts w:ascii="Arial" w:hAnsi="Arial" w:cs="Arial"/>
          <w:sz w:val="24"/>
          <w:szCs w:val="24"/>
        </w:rPr>
      </w:pPr>
    </w:p>
    <w:p w14:paraId="7FFCF052" w14:textId="6E82EF02" w:rsidR="00B73B8B" w:rsidRDefault="00E461D2" w:rsidP="00480770">
      <w:pPr>
        <w:spacing w:before="120" w:after="120" w:line="360" w:lineRule="auto"/>
        <w:ind w:firstLine="720"/>
        <w:jc w:val="both"/>
        <w:rPr>
          <w:rFonts w:ascii="Arial" w:hAnsi="Arial" w:cs="Arial"/>
          <w:sz w:val="24"/>
          <w:szCs w:val="24"/>
        </w:rPr>
      </w:pPr>
      <w:r w:rsidRPr="008F7D00">
        <w:rPr>
          <w:rFonts w:ascii="Arial" w:hAnsi="Arial" w:cs="Arial"/>
          <w:sz w:val="24"/>
          <w:szCs w:val="24"/>
        </w:rPr>
        <w:t>P</w:t>
      </w:r>
      <w:r w:rsidR="00684FB2" w:rsidRPr="008F7D00">
        <w:rPr>
          <w:rFonts w:ascii="Arial" w:hAnsi="Arial" w:cs="Arial"/>
          <w:sz w:val="24"/>
          <w:szCs w:val="24"/>
        </w:rPr>
        <w:t xml:space="preserve">rocesso nº </w:t>
      </w:r>
      <w:r w:rsidR="002C4AC1">
        <w:rPr>
          <w:rFonts w:ascii="Arial" w:hAnsi="Arial" w:cs="Arial"/>
          <w:sz w:val="24"/>
          <w:szCs w:val="24"/>
        </w:rPr>
        <w:t>XXXX</w:t>
      </w:r>
    </w:p>
    <w:p w14:paraId="259C7593" w14:textId="77777777" w:rsidR="008F7D00" w:rsidRPr="008F7D00" w:rsidRDefault="008F7D00" w:rsidP="00480770">
      <w:pPr>
        <w:spacing w:before="120" w:after="120" w:line="360" w:lineRule="auto"/>
        <w:ind w:firstLine="720"/>
        <w:jc w:val="both"/>
        <w:rPr>
          <w:rFonts w:ascii="Arial" w:hAnsi="Arial" w:cs="Arial"/>
          <w:sz w:val="24"/>
          <w:szCs w:val="24"/>
        </w:rPr>
      </w:pPr>
    </w:p>
    <w:p w14:paraId="7E573E92" w14:textId="01D2A1A2" w:rsidR="009359A2" w:rsidRPr="008F7D00" w:rsidRDefault="002C4AC1" w:rsidP="001F737F">
      <w:pPr>
        <w:spacing w:before="120" w:after="120" w:line="360" w:lineRule="auto"/>
        <w:ind w:firstLine="720"/>
        <w:jc w:val="both"/>
        <w:rPr>
          <w:rFonts w:ascii="Arial" w:hAnsi="Arial" w:cs="Arial"/>
          <w:sz w:val="24"/>
          <w:szCs w:val="24"/>
        </w:rPr>
      </w:pPr>
      <w:r>
        <w:rPr>
          <w:rFonts w:ascii="Arial" w:hAnsi="Arial" w:cs="Arial"/>
          <w:b/>
          <w:sz w:val="24"/>
          <w:szCs w:val="24"/>
        </w:rPr>
        <w:t>XXXXX</w:t>
      </w:r>
      <w:r w:rsidR="00C22170" w:rsidRPr="008F7D00">
        <w:rPr>
          <w:rFonts w:ascii="Arial" w:hAnsi="Arial" w:cs="Arial"/>
          <w:sz w:val="24"/>
          <w:szCs w:val="24"/>
        </w:rPr>
        <w:t>,</w:t>
      </w:r>
      <w:r w:rsidR="009649C7" w:rsidRPr="008F7D00">
        <w:rPr>
          <w:rFonts w:ascii="Arial" w:hAnsi="Arial" w:cs="Arial"/>
          <w:sz w:val="24"/>
          <w:szCs w:val="24"/>
        </w:rPr>
        <w:t xml:space="preserve"> devidamente qualificado</w:t>
      </w:r>
      <w:r w:rsidR="00684FB2" w:rsidRPr="008F7D00">
        <w:rPr>
          <w:rFonts w:ascii="Arial" w:hAnsi="Arial" w:cs="Arial"/>
          <w:sz w:val="24"/>
          <w:szCs w:val="24"/>
        </w:rPr>
        <w:t xml:space="preserve"> nos autos da ação penal que lhe move </w:t>
      </w:r>
      <w:r w:rsidR="00F5522F" w:rsidRPr="008F7D00">
        <w:rPr>
          <w:rFonts w:ascii="Arial" w:hAnsi="Arial" w:cs="Arial"/>
          <w:sz w:val="24"/>
          <w:szCs w:val="24"/>
        </w:rPr>
        <w:t>o MINISTÉRIO PÚBLICO</w:t>
      </w:r>
      <w:r w:rsidR="00F0445B" w:rsidRPr="008F7D00">
        <w:rPr>
          <w:rFonts w:ascii="Arial" w:hAnsi="Arial" w:cs="Arial"/>
          <w:sz w:val="24"/>
          <w:szCs w:val="24"/>
        </w:rPr>
        <w:t xml:space="preserve"> DO DISTRITO FEDERAL E TERRITÓRIOS</w:t>
      </w:r>
      <w:r w:rsidR="00684FB2" w:rsidRPr="008F7D00">
        <w:rPr>
          <w:rFonts w:ascii="Arial" w:hAnsi="Arial" w:cs="Arial"/>
          <w:sz w:val="24"/>
          <w:szCs w:val="24"/>
        </w:rPr>
        <w:t>, vem respeitosamente</w:t>
      </w:r>
      <w:r w:rsidR="00F0445B" w:rsidRPr="008F7D00">
        <w:rPr>
          <w:rFonts w:ascii="Arial" w:hAnsi="Arial" w:cs="Arial"/>
          <w:sz w:val="24"/>
          <w:szCs w:val="24"/>
        </w:rPr>
        <w:t xml:space="preserve"> à presença de </w:t>
      </w:r>
      <w:r w:rsidR="00684FB2" w:rsidRPr="008F7D00">
        <w:rPr>
          <w:rFonts w:ascii="Arial" w:hAnsi="Arial" w:cs="Arial"/>
          <w:sz w:val="24"/>
          <w:szCs w:val="24"/>
        </w:rPr>
        <w:t>Vossa Excelência, por intermédio da DEFENSORIA P</w:t>
      </w:r>
      <w:r w:rsidR="007D73F5" w:rsidRPr="008F7D00">
        <w:rPr>
          <w:rFonts w:ascii="Arial" w:hAnsi="Arial" w:cs="Arial"/>
          <w:sz w:val="24"/>
          <w:szCs w:val="24"/>
        </w:rPr>
        <w:t>ÚBLICA DO DISTRITO FEDERAL</w:t>
      </w:r>
      <w:r w:rsidR="00684FB2" w:rsidRPr="008F7D00">
        <w:rPr>
          <w:rFonts w:ascii="Arial" w:hAnsi="Arial" w:cs="Arial"/>
          <w:sz w:val="24"/>
          <w:szCs w:val="24"/>
        </w:rPr>
        <w:t>,</w:t>
      </w:r>
      <w:r w:rsidR="007D73F5" w:rsidRPr="008F7D00">
        <w:rPr>
          <w:rFonts w:ascii="Arial" w:hAnsi="Arial" w:cs="Arial"/>
          <w:sz w:val="24"/>
          <w:szCs w:val="24"/>
        </w:rPr>
        <w:t xml:space="preserve"> com fulcro no art. 403, §3º</w:t>
      </w:r>
      <w:r w:rsidR="00C22170" w:rsidRPr="008F7D00">
        <w:rPr>
          <w:rFonts w:ascii="Arial" w:hAnsi="Arial" w:cs="Arial"/>
          <w:sz w:val="24"/>
          <w:szCs w:val="24"/>
        </w:rPr>
        <w:t xml:space="preserve">, </w:t>
      </w:r>
      <w:r w:rsidR="00684FB2" w:rsidRPr="008F7D00">
        <w:rPr>
          <w:rFonts w:ascii="Arial" w:hAnsi="Arial" w:cs="Arial"/>
          <w:sz w:val="24"/>
          <w:szCs w:val="24"/>
        </w:rPr>
        <w:t>apresentar</w:t>
      </w:r>
      <w:r w:rsidR="009359A2" w:rsidRPr="008F7D00">
        <w:rPr>
          <w:rFonts w:ascii="Arial" w:hAnsi="Arial" w:cs="Arial"/>
          <w:sz w:val="24"/>
          <w:szCs w:val="24"/>
        </w:rPr>
        <w:t>, por meio de memoriais</w:t>
      </w:r>
      <w:r w:rsidR="001F30A3" w:rsidRPr="008F7D00">
        <w:rPr>
          <w:rFonts w:ascii="Arial" w:hAnsi="Arial" w:cs="Arial"/>
          <w:sz w:val="24"/>
          <w:szCs w:val="24"/>
        </w:rPr>
        <w:t xml:space="preserve">, suas </w:t>
      </w:r>
      <w:r w:rsidR="00684FB2" w:rsidRPr="008F7D00">
        <w:rPr>
          <w:rFonts w:ascii="Arial" w:hAnsi="Arial" w:cs="Arial"/>
          <w:sz w:val="24"/>
          <w:szCs w:val="24"/>
        </w:rPr>
        <w:t xml:space="preserve"> </w:t>
      </w:r>
    </w:p>
    <w:p w14:paraId="740873C0" w14:textId="77777777" w:rsidR="009359A2" w:rsidRPr="008F7D00" w:rsidRDefault="009359A2" w:rsidP="001F737F">
      <w:pPr>
        <w:spacing w:before="120" w:after="120" w:line="360" w:lineRule="auto"/>
        <w:ind w:firstLine="720"/>
        <w:jc w:val="center"/>
        <w:rPr>
          <w:rFonts w:ascii="Arial" w:hAnsi="Arial" w:cs="Arial"/>
          <w:b/>
          <w:sz w:val="24"/>
          <w:szCs w:val="24"/>
        </w:rPr>
      </w:pPr>
      <w:r w:rsidRPr="008F7D00">
        <w:rPr>
          <w:rFonts w:ascii="Arial" w:hAnsi="Arial" w:cs="Arial"/>
          <w:b/>
          <w:sz w:val="24"/>
          <w:szCs w:val="24"/>
        </w:rPr>
        <w:t>ALEGAÇÕES FINAIS</w:t>
      </w:r>
    </w:p>
    <w:p w14:paraId="034D91C0" w14:textId="77777777" w:rsidR="000E19B1" w:rsidRPr="008F7D00" w:rsidRDefault="00684FB2" w:rsidP="001F737F">
      <w:pPr>
        <w:spacing w:before="120" w:after="120" w:line="360" w:lineRule="auto"/>
        <w:ind w:firstLine="720"/>
        <w:jc w:val="both"/>
        <w:rPr>
          <w:rFonts w:ascii="Arial" w:hAnsi="Arial" w:cs="Arial"/>
          <w:sz w:val="24"/>
          <w:szCs w:val="24"/>
        </w:rPr>
      </w:pPr>
      <w:r w:rsidRPr="008F7D00">
        <w:rPr>
          <w:rFonts w:ascii="Arial" w:hAnsi="Arial" w:cs="Arial"/>
          <w:sz w:val="24"/>
          <w:szCs w:val="24"/>
        </w:rPr>
        <w:t>consoante os argumentos a seguir alinha</w:t>
      </w:r>
      <w:r w:rsidR="00B73B8B" w:rsidRPr="008F7D00">
        <w:rPr>
          <w:rFonts w:ascii="Arial" w:hAnsi="Arial" w:cs="Arial"/>
          <w:sz w:val="24"/>
          <w:szCs w:val="24"/>
        </w:rPr>
        <w:t>va</w:t>
      </w:r>
      <w:r w:rsidRPr="008F7D00">
        <w:rPr>
          <w:rFonts w:ascii="Arial" w:hAnsi="Arial" w:cs="Arial"/>
          <w:sz w:val="24"/>
          <w:szCs w:val="24"/>
        </w:rPr>
        <w:t>dos.</w:t>
      </w:r>
    </w:p>
    <w:p w14:paraId="51DD361C" w14:textId="77777777" w:rsidR="001F30A3" w:rsidRPr="008F7D00" w:rsidRDefault="001F30A3" w:rsidP="00642FEC">
      <w:pPr>
        <w:spacing w:before="120" w:after="120" w:line="360" w:lineRule="auto"/>
        <w:jc w:val="both"/>
        <w:rPr>
          <w:rFonts w:ascii="Arial" w:hAnsi="Arial" w:cs="Arial"/>
          <w:b/>
          <w:sz w:val="24"/>
          <w:szCs w:val="24"/>
        </w:rPr>
      </w:pPr>
      <w:r w:rsidRPr="008F7D00">
        <w:rPr>
          <w:rFonts w:ascii="Arial" w:hAnsi="Arial" w:cs="Arial"/>
          <w:b/>
          <w:sz w:val="24"/>
          <w:szCs w:val="24"/>
        </w:rPr>
        <w:t xml:space="preserve">I – </w:t>
      </w:r>
      <w:r w:rsidR="000B2083" w:rsidRPr="008F7D00">
        <w:rPr>
          <w:rFonts w:ascii="Arial" w:hAnsi="Arial" w:cs="Arial"/>
          <w:b/>
          <w:sz w:val="24"/>
          <w:szCs w:val="24"/>
        </w:rPr>
        <w:t>BREVE RESUMO</w:t>
      </w:r>
    </w:p>
    <w:p w14:paraId="1099C375" w14:textId="51733B29" w:rsidR="002C4AC1" w:rsidRPr="002C4AC1" w:rsidRDefault="002C4AC1" w:rsidP="001F737F">
      <w:pPr>
        <w:spacing w:line="360" w:lineRule="auto"/>
        <w:ind w:right="45" w:firstLine="720"/>
        <w:jc w:val="both"/>
        <w:rPr>
          <w:rFonts w:ascii="Calibri" w:hAnsi="Calibri" w:cs="Calibri"/>
          <w:color w:val="000000"/>
          <w:sz w:val="22"/>
          <w:szCs w:val="22"/>
        </w:rPr>
      </w:pPr>
      <w:r>
        <w:rPr>
          <w:rFonts w:ascii="Arial" w:hAnsi="Arial" w:cs="Arial"/>
          <w:color w:val="000000"/>
          <w:sz w:val="24"/>
          <w:szCs w:val="24"/>
        </w:rPr>
        <w:t>XXXXX</w:t>
      </w:r>
      <w:r w:rsidRPr="002C4AC1">
        <w:rPr>
          <w:rFonts w:ascii="Arial" w:hAnsi="Arial" w:cs="Arial"/>
          <w:color w:val="000000"/>
          <w:sz w:val="24"/>
          <w:szCs w:val="24"/>
        </w:rPr>
        <w:t xml:space="preserve"> foi denunciado (ID </w:t>
      </w:r>
      <w:r>
        <w:rPr>
          <w:rFonts w:ascii="Arial" w:hAnsi="Arial" w:cs="Arial"/>
          <w:color w:val="000000"/>
          <w:sz w:val="24"/>
          <w:szCs w:val="24"/>
        </w:rPr>
        <w:t>XXXX</w:t>
      </w:r>
      <w:r w:rsidRPr="002C4AC1">
        <w:rPr>
          <w:rFonts w:ascii="Arial" w:hAnsi="Arial" w:cs="Arial"/>
          <w:color w:val="000000"/>
          <w:sz w:val="24"/>
          <w:szCs w:val="24"/>
        </w:rPr>
        <w:t>) nas penas do art. 339, caput, do Código Penal, pela suposta prática do seguinte fato delituoso:</w:t>
      </w:r>
    </w:p>
    <w:p w14:paraId="75EC1B85" w14:textId="77777777" w:rsidR="002C4AC1" w:rsidRPr="002C4AC1" w:rsidRDefault="002C4AC1" w:rsidP="001F737F">
      <w:pPr>
        <w:spacing w:line="360" w:lineRule="auto"/>
        <w:ind w:right="45" w:firstLine="720"/>
        <w:jc w:val="both"/>
        <w:rPr>
          <w:rFonts w:ascii="Calibri" w:hAnsi="Calibri" w:cs="Calibri"/>
          <w:color w:val="000000"/>
          <w:sz w:val="22"/>
          <w:szCs w:val="22"/>
        </w:rPr>
      </w:pPr>
      <w:r w:rsidRPr="002C4AC1">
        <w:rPr>
          <w:rFonts w:ascii="Arial" w:hAnsi="Arial" w:cs="Arial"/>
          <w:color w:val="000000"/>
          <w:sz w:val="24"/>
          <w:szCs w:val="24"/>
        </w:rPr>
        <w:t> </w:t>
      </w:r>
    </w:p>
    <w:p w14:paraId="7DE8B59C" w14:textId="6AC8F153" w:rsidR="002C4AC1" w:rsidRPr="002C4AC1" w:rsidRDefault="002C4AC1" w:rsidP="00480770">
      <w:pPr>
        <w:ind w:left="1418" w:right="45"/>
        <w:jc w:val="both"/>
        <w:rPr>
          <w:rFonts w:ascii="Calibri" w:hAnsi="Calibri" w:cs="Calibri"/>
          <w:color w:val="000000"/>
          <w:sz w:val="22"/>
          <w:szCs w:val="22"/>
        </w:rPr>
      </w:pPr>
      <w:r w:rsidRPr="002C4AC1">
        <w:rPr>
          <w:rFonts w:ascii="Arial" w:hAnsi="Arial" w:cs="Arial"/>
          <w:color w:val="000000"/>
        </w:rPr>
        <w:t xml:space="preserve">“No dia </w:t>
      </w:r>
      <w:r>
        <w:rPr>
          <w:rFonts w:ascii="Arial" w:hAnsi="Arial" w:cs="Arial"/>
          <w:color w:val="000000"/>
        </w:rPr>
        <w:t>XXX</w:t>
      </w:r>
      <w:r w:rsidRPr="002C4AC1">
        <w:rPr>
          <w:rFonts w:ascii="Arial" w:hAnsi="Arial" w:cs="Arial"/>
          <w:color w:val="000000"/>
        </w:rPr>
        <w:t xml:space="preserve">, na sala de audiência do Núcleo de Audiência de Custódia, localizado no Complexo da Polícia Civil, Setor de Áreas Isoladas, SPO, Conjunto A, Lote 23, Brasília-DF que deu causa à instauração do Procedimento Administrativo SEI </w:t>
      </w:r>
      <w:r>
        <w:rPr>
          <w:rFonts w:ascii="Arial" w:hAnsi="Arial" w:cs="Arial"/>
          <w:color w:val="000000"/>
        </w:rPr>
        <w:t>XXX</w:t>
      </w:r>
      <w:r w:rsidRPr="002C4AC1">
        <w:rPr>
          <w:rFonts w:ascii="Arial" w:hAnsi="Arial" w:cs="Arial"/>
          <w:color w:val="000000"/>
        </w:rPr>
        <w:t xml:space="preserve"> e do Termo Circunstanciado n.º </w:t>
      </w:r>
      <w:r>
        <w:rPr>
          <w:rFonts w:ascii="Arial" w:hAnsi="Arial" w:cs="Arial"/>
          <w:color w:val="000000"/>
        </w:rPr>
        <w:t>XXXX</w:t>
      </w:r>
      <w:r w:rsidRPr="002C4AC1">
        <w:rPr>
          <w:rFonts w:ascii="Arial" w:hAnsi="Arial" w:cs="Arial"/>
          <w:color w:val="000000"/>
        </w:rPr>
        <w:t xml:space="preserve"> (PJE n.º </w:t>
      </w:r>
      <w:r>
        <w:rPr>
          <w:rFonts w:ascii="Arial" w:hAnsi="Arial" w:cs="Arial"/>
          <w:color w:val="000000"/>
        </w:rPr>
        <w:t>XXXX</w:t>
      </w:r>
      <w:r w:rsidRPr="002C4AC1">
        <w:rPr>
          <w:rFonts w:ascii="Arial" w:hAnsi="Arial" w:cs="Arial"/>
          <w:color w:val="000000"/>
        </w:rPr>
        <w:t xml:space="preserve">, do </w:t>
      </w:r>
      <w:r>
        <w:rPr>
          <w:rFonts w:ascii="Arial" w:hAnsi="Arial" w:cs="Arial"/>
          <w:color w:val="000000"/>
        </w:rPr>
        <w:t>XXX</w:t>
      </w:r>
      <w:r w:rsidRPr="002C4AC1">
        <w:rPr>
          <w:rFonts w:ascii="Arial" w:hAnsi="Arial" w:cs="Arial"/>
          <w:color w:val="000000"/>
        </w:rPr>
        <w:t xml:space="preserve"> e </w:t>
      </w:r>
      <w:r>
        <w:rPr>
          <w:rFonts w:ascii="Arial" w:hAnsi="Arial" w:cs="Arial"/>
          <w:color w:val="000000"/>
        </w:rPr>
        <w:t>XXXX</w:t>
      </w:r>
      <w:r w:rsidRPr="002C4AC1">
        <w:rPr>
          <w:rFonts w:ascii="Arial" w:hAnsi="Arial" w:cs="Arial"/>
          <w:color w:val="000000"/>
        </w:rPr>
        <w:t>, imputando-lhes a prática do crime de lesão corporal descrito no artigo 129, do CP, de que sabia serem eles inocentes.”</w:t>
      </w:r>
    </w:p>
    <w:p w14:paraId="638C26AB" w14:textId="77777777" w:rsidR="002C4AC1" w:rsidRPr="002C4AC1" w:rsidRDefault="002C4AC1" w:rsidP="00480770">
      <w:pPr>
        <w:ind w:right="45" w:firstLine="720"/>
        <w:jc w:val="both"/>
        <w:rPr>
          <w:rFonts w:ascii="Calibri" w:hAnsi="Calibri" w:cs="Calibri"/>
          <w:color w:val="000000"/>
          <w:sz w:val="22"/>
          <w:szCs w:val="22"/>
        </w:rPr>
      </w:pPr>
      <w:r w:rsidRPr="002C4AC1">
        <w:rPr>
          <w:rFonts w:ascii="Arial" w:hAnsi="Arial" w:cs="Arial"/>
          <w:color w:val="000000"/>
        </w:rPr>
        <w:t> </w:t>
      </w:r>
    </w:p>
    <w:p w14:paraId="12B457D9" w14:textId="77777777" w:rsidR="002C4AC1" w:rsidRPr="002C4AC1" w:rsidRDefault="002C4AC1" w:rsidP="00480770">
      <w:pPr>
        <w:spacing w:line="330" w:lineRule="atLeast"/>
        <w:ind w:right="45" w:firstLine="720"/>
        <w:jc w:val="both"/>
        <w:rPr>
          <w:rFonts w:ascii="Calibri" w:hAnsi="Calibri" w:cs="Calibri"/>
          <w:color w:val="000000"/>
          <w:sz w:val="22"/>
          <w:szCs w:val="22"/>
        </w:rPr>
      </w:pPr>
      <w:r w:rsidRPr="002C4AC1">
        <w:rPr>
          <w:rFonts w:ascii="Calibri" w:hAnsi="Calibri" w:cs="Calibri"/>
          <w:color w:val="000000"/>
          <w:sz w:val="22"/>
          <w:szCs w:val="22"/>
        </w:rPr>
        <w:t> </w:t>
      </w:r>
    </w:p>
    <w:p w14:paraId="05EB6904" w14:textId="74DB5F33" w:rsidR="002C4AC1" w:rsidRDefault="00480770" w:rsidP="001F737F">
      <w:pPr>
        <w:spacing w:before="120" w:after="120" w:line="360" w:lineRule="auto"/>
        <w:ind w:firstLine="720"/>
        <w:jc w:val="both"/>
        <w:rPr>
          <w:rFonts w:ascii="Arial" w:hAnsi="Arial" w:cs="Arial"/>
          <w:color w:val="000000" w:themeColor="text1"/>
          <w:sz w:val="24"/>
          <w:szCs w:val="24"/>
        </w:rPr>
      </w:pPr>
      <w:r>
        <w:rPr>
          <w:rFonts w:ascii="Arial" w:hAnsi="Arial" w:cs="Arial"/>
          <w:color w:val="000000"/>
          <w:sz w:val="24"/>
          <w:szCs w:val="24"/>
        </w:rPr>
        <w:t>R</w:t>
      </w:r>
      <w:r w:rsidR="002C4AC1" w:rsidRPr="008F7D00">
        <w:rPr>
          <w:rFonts w:ascii="Arial" w:hAnsi="Arial" w:cs="Arial"/>
          <w:color w:val="000000"/>
          <w:sz w:val="24"/>
          <w:szCs w:val="24"/>
        </w:rPr>
        <w:t>ealiz</w:t>
      </w:r>
      <w:r w:rsidR="002C4AC1">
        <w:rPr>
          <w:rFonts w:ascii="Arial" w:hAnsi="Arial" w:cs="Arial"/>
          <w:color w:val="000000"/>
          <w:sz w:val="24"/>
          <w:szCs w:val="24"/>
        </w:rPr>
        <w:t xml:space="preserve">ada </w:t>
      </w:r>
      <w:r w:rsidR="002C4AC1" w:rsidRPr="008F7D00">
        <w:rPr>
          <w:rFonts w:ascii="Arial" w:hAnsi="Arial" w:cs="Arial"/>
          <w:color w:val="000000"/>
          <w:sz w:val="24"/>
          <w:szCs w:val="24"/>
        </w:rPr>
        <w:t>audiência de instrução e julgamento</w:t>
      </w:r>
      <w:r w:rsidR="002C4AC1">
        <w:rPr>
          <w:rFonts w:ascii="Arial" w:hAnsi="Arial" w:cs="Arial"/>
          <w:color w:val="000000"/>
          <w:sz w:val="24"/>
          <w:szCs w:val="24"/>
        </w:rPr>
        <w:t xml:space="preserve"> (ID nº XXXX), </w:t>
      </w:r>
      <w:r w:rsidR="002C4AC1" w:rsidRPr="008F7D00">
        <w:rPr>
          <w:rFonts w:ascii="Arial" w:hAnsi="Arial" w:cs="Arial"/>
          <w:color w:val="000000"/>
          <w:sz w:val="24"/>
          <w:szCs w:val="24"/>
        </w:rPr>
        <w:t xml:space="preserve">foram ouvidas as </w:t>
      </w:r>
      <w:r w:rsidR="002C4AC1">
        <w:rPr>
          <w:rFonts w:ascii="Arial" w:hAnsi="Arial" w:cs="Arial"/>
          <w:color w:val="000000"/>
          <w:sz w:val="24"/>
          <w:szCs w:val="24"/>
        </w:rPr>
        <w:t>testemunhas XXXXXX</w:t>
      </w:r>
      <w:r w:rsidR="002C4AC1" w:rsidRPr="009270BC">
        <w:rPr>
          <w:rFonts w:ascii="Arial" w:hAnsi="Arial" w:cs="Arial"/>
          <w:color w:val="000000" w:themeColor="text1"/>
          <w:sz w:val="24"/>
          <w:szCs w:val="24"/>
        </w:rPr>
        <w:t xml:space="preserve">. </w:t>
      </w:r>
    </w:p>
    <w:p w14:paraId="1AC379C8" w14:textId="644CD3BC" w:rsidR="009270BC" w:rsidRPr="008F7D00" w:rsidRDefault="009270BC" w:rsidP="001F737F">
      <w:pPr>
        <w:spacing w:before="120" w:after="120" w:line="360" w:lineRule="auto"/>
        <w:ind w:firstLine="720"/>
        <w:jc w:val="both"/>
        <w:rPr>
          <w:rFonts w:ascii="Arial" w:hAnsi="Arial" w:cs="Arial"/>
          <w:sz w:val="24"/>
          <w:szCs w:val="24"/>
        </w:rPr>
      </w:pPr>
      <w:r>
        <w:rPr>
          <w:rFonts w:ascii="Arial" w:hAnsi="Arial" w:cs="Arial"/>
          <w:color w:val="000000" w:themeColor="text1"/>
          <w:sz w:val="24"/>
          <w:szCs w:val="24"/>
        </w:rPr>
        <w:t xml:space="preserve">Interrogatório do réu no ID nº XXX. </w:t>
      </w:r>
    </w:p>
    <w:p w14:paraId="7B083BCF" w14:textId="77777777" w:rsidR="002C4AC1" w:rsidRDefault="002C4AC1" w:rsidP="001F737F">
      <w:pPr>
        <w:spacing w:line="360" w:lineRule="auto"/>
        <w:ind w:right="45" w:firstLine="720"/>
        <w:jc w:val="both"/>
        <w:rPr>
          <w:rFonts w:ascii="Arial" w:hAnsi="Arial" w:cs="Arial"/>
          <w:color w:val="000000"/>
          <w:sz w:val="24"/>
          <w:szCs w:val="24"/>
        </w:rPr>
      </w:pPr>
    </w:p>
    <w:p w14:paraId="5FF8E695" w14:textId="77777777" w:rsidR="003C3197" w:rsidRDefault="002C4AC1" w:rsidP="001F737F">
      <w:pPr>
        <w:spacing w:before="100" w:beforeAutospacing="1" w:after="100" w:afterAutospacing="1" w:line="360" w:lineRule="auto"/>
        <w:ind w:right="45" w:firstLine="720"/>
        <w:jc w:val="both"/>
        <w:rPr>
          <w:rFonts w:ascii="Arial" w:hAnsi="Arial" w:cs="Arial"/>
          <w:color w:val="000000"/>
          <w:sz w:val="24"/>
          <w:szCs w:val="24"/>
        </w:rPr>
      </w:pPr>
      <w:r w:rsidRPr="002C4AC1">
        <w:rPr>
          <w:rFonts w:ascii="Arial" w:hAnsi="Arial" w:cs="Arial"/>
          <w:color w:val="000000"/>
          <w:sz w:val="24"/>
          <w:szCs w:val="24"/>
        </w:rPr>
        <w:t xml:space="preserve">Posteriormente, nas </w:t>
      </w:r>
      <w:r>
        <w:rPr>
          <w:rFonts w:ascii="Arial" w:hAnsi="Arial" w:cs="Arial"/>
          <w:color w:val="000000"/>
          <w:sz w:val="24"/>
          <w:szCs w:val="24"/>
        </w:rPr>
        <w:t>a</w:t>
      </w:r>
      <w:r w:rsidRPr="002C4AC1">
        <w:rPr>
          <w:rFonts w:ascii="Arial" w:hAnsi="Arial" w:cs="Arial"/>
          <w:color w:val="000000"/>
          <w:sz w:val="24"/>
          <w:szCs w:val="24"/>
        </w:rPr>
        <w:t xml:space="preserve">legações </w:t>
      </w:r>
      <w:r>
        <w:rPr>
          <w:rFonts w:ascii="Arial" w:hAnsi="Arial" w:cs="Arial"/>
          <w:color w:val="000000"/>
          <w:sz w:val="24"/>
          <w:szCs w:val="24"/>
        </w:rPr>
        <w:t>f</w:t>
      </w:r>
      <w:r w:rsidRPr="002C4AC1">
        <w:rPr>
          <w:rFonts w:ascii="Arial" w:hAnsi="Arial" w:cs="Arial"/>
          <w:color w:val="000000"/>
          <w:sz w:val="24"/>
          <w:szCs w:val="24"/>
        </w:rPr>
        <w:t xml:space="preserve">inais de ID </w:t>
      </w:r>
      <w:r>
        <w:rPr>
          <w:rFonts w:ascii="Arial" w:hAnsi="Arial" w:cs="Arial"/>
          <w:color w:val="000000"/>
          <w:sz w:val="24"/>
          <w:szCs w:val="24"/>
        </w:rPr>
        <w:t>XXX,</w:t>
      </w:r>
      <w:r w:rsidRPr="002C4AC1">
        <w:rPr>
          <w:rFonts w:ascii="Arial" w:hAnsi="Arial" w:cs="Arial"/>
          <w:color w:val="000000"/>
          <w:sz w:val="24"/>
          <w:szCs w:val="24"/>
        </w:rPr>
        <w:t xml:space="preserve"> pugnou o Ministério Público pela procedência da pretensão punitiva </w:t>
      </w:r>
      <w:r w:rsidR="003C3197">
        <w:rPr>
          <w:rFonts w:ascii="Arial" w:hAnsi="Arial" w:cs="Arial"/>
          <w:color w:val="000000"/>
          <w:sz w:val="24"/>
          <w:szCs w:val="24"/>
        </w:rPr>
        <w:t>acusatória</w:t>
      </w:r>
      <w:r w:rsidRPr="002C4AC1">
        <w:rPr>
          <w:rFonts w:ascii="Arial" w:hAnsi="Arial" w:cs="Arial"/>
          <w:color w:val="000000"/>
          <w:sz w:val="24"/>
          <w:szCs w:val="24"/>
        </w:rPr>
        <w:t xml:space="preserve"> para </w:t>
      </w:r>
      <w:r>
        <w:rPr>
          <w:rFonts w:ascii="Arial" w:hAnsi="Arial" w:cs="Arial"/>
          <w:color w:val="000000"/>
          <w:sz w:val="24"/>
          <w:szCs w:val="24"/>
        </w:rPr>
        <w:t>condenar</w:t>
      </w:r>
      <w:r w:rsidRPr="002C4AC1">
        <w:rPr>
          <w:rFonts w:ascii="Arial" w:hAnsi="Arial" w:cs="Arial"/>
          <w:color w:val="000000"/>
          <w:sz w:val="24"/>
          <w:szCs w:val="24"/>
        </w:rPr>
        <w:t xml:space="preserve"> o </w:t>
      </w:r>
      <w:r>
        <w:rPr>
          <w:rFonts w:ascii="Arial" w:hAnsi="Arial" w:cs="Arial"/>
          <w:color w:val="000000"/>
          <w:sz w:val="24"/>
          <w:szCs w:val="24"/>
        </w:rPr>
        <w:t>r</w:t>
      </w:r>
      <w:r w:rsidRPr="002C4AC1">
        <w:rPr>
          <w:rFonts w:ascii="Arial" w:hAnsi="Arial" w:cs="Arial"/>
          <w:color w:val="000000"/>
          <w:sz w:val="24"/>
          <w:szCs w:val="24"/>
        </w:rPr>
        <w:t>éu</w:t>
      </w:r>
      <w:r w:rsidR="003C3197">
        <w:rPr>
          <w:rFonts w:ascii="Arial" w:hAnsi="Arial" w:cs="Arial"/>
          <w:color w:val="000000"/>
          <w:sz w:val="24"/>
          <w:szCs w:val="24"/>
        </w:rPr>
        <w:t>, na forma d</w:t>
      </w:r>
      <w:r w:rsidRPr="002C4AC1">
        <w:rPr>
          <w:rFonts w:ascii="Arial" w:hAnsi="Arial" w:cs="Arial"/>
          <w:color w:val="000000"/>
          <w:sz w:val="24"/>
          <w:szCs w:val="24"/>
        </w:rPr>
        <w:t xml:space="preserve">a </w:t>
      </w:r>
      <w:r>
        <w:rPr>
          <w:rFonts w:ascii="Arial" w:hAnsi="Arial" w:cs="Arial"/>
          <w:color w:val="000000"/>
          <w:sz w:val="24"/>
          <w:szCs w:val="24"/>
        </w:rPr>
        <w:t>d</w:t>
      </w:r>
      <w:r w:rsidRPr="002C4AC1">
        <w:rPr>
          <w:rFonts w:ascii="Arial" w:hAnsi="Arial" w:cs="Arial"/>
          <w:color w:val="000000"/>
          <w:sz w:val="24"/>
          <w:szCs w:val="24"/>
        </w:rPr>
        <w:t>enúncia.</w:t>
      </w:r>
    </w:p>
    <w:p w14:paraId="1A6B8E30" w14:textId="361D7864" w:rsidR="003677CF" w:rsidRDefault="003677CF" w:rsidP="001F737F">
      <w:pPr>
        <w:spacing w:before="100" w:beforeAutospacing="1" w:after="100" w:afterAutospacing="1" w:line="360" w:lineRule="auto"/>
        <w:ind w:right="45" w:firstLine="720"/>
        <w:jc w:val="both"/>
        <w:rPr>
          <w:rFonts w:ascii="Arial" w:hAnsi="Arial" w:cs="Arial"/>
          <w:color w:val="000000" w:themeColor="text1"/>
          <w:sz w:val="24"/>
          <w:szCs w:val="24"/>
        </w:rPr>
      </w:pPr>
      <w:r w:rsidRPr="009222F8">
        <w:rPr>
          <w:rFonts w:ascii="Arial" w:hAnsi="Arial" w:cs="Arial"/>
          <w:color w:val="000000" w:themeColor="text1"/>
          <w:sz w:val="24"/>
          <w:szCs w:val="24"/>
        </w:rPr>
        <w:t>Por fim, vieram os autos para a Defensoria Pública para apresentação das alegações finais em forma de memoriais.</w:t>
      </w:r>
    </w:p>
    <w:p w14:paraId="650315A0" w14:textId="77777777" w:rsidR="003C3197" w:rsidRPr="003C3197" w:rsidRDefault="003C3197" w:rsidP="00480770">
      <w:pPr>
        <w:spacing w:line="330" w:lineRule="atLeast"/>
        <w:ind w:right="45" w:firstLine="720"/>
        <w:jc w:val="both"/>
        <w:rPr>
          <w:rFonts w:ascii="Calibri" w:hAnsi="Calibri" w:cs="Calibri"/>
          <w:color w:val="000000"/>
          <w:sz w:val="22"/>
          <w:szCs w:val="22"/>
        </w:rPr>
      </w:pPr>
    </w:p>
    <w:p w14:paraId="2B3A76CB" w14:textId="34179D49" w:rsidR="003677CF" w:rsidRDefault="00735820" w:rsidP="00642FEC">
      <w:pPr>
        <w:spacing w:before="120" w:after="120" w:line="360" w:lineRule="auto"/>
        <w:jc w:val="both"/>
        <w:rPr>
          <w:rFonts w:ascii="Arial" w:hAnsi="Arial" w:cs="Arial"/>
          <w:b/>
          <w:color w:val="000000" w:themeColor="text1"/>
          <w:sz w:val="24"/>
          <w:szCs w:val="24"/>
        </w:rPr>
      </w:pPr>
      <w:r w:rsidRPr="009222F8">
        <w:rPr>
          <w:rFonts w:ascii="Arial" w:hAnsi="Arial" w:cs="Arial"/>
          <w:b/>
          <w:color w:val="000000" w:themeColor="text1"/>
          <w:sz w:val="24"/>
          <w:szCs w:val="24"/>
        </w:rPr>
        <w:t xml:space="preserve">II – </w:t>
      </w:r>
      <w:r w:rsidR="00EC66A2" w:rsidRPr="009222F8">
        <w:rPr>
          <w:rFonts w:ascii="Arial" w:hAnsi="Arial" w:cs="Arial"/>
          <w:b/>
          <w:color w:val="000000" w:themeColor="text1"/>
          <w:sz w:val="24"/>
          <w:szCs w:val="24"/>
        </w:rPr>
        <w:t>DO MÉRITO</w:t>
      </w:r>
    </w:p>
    <w:p w14:paraId="65FD2D7F" w14:textId="085FAA77" w:rsidR="0091064B" w:rsidRPr="00480770" w:rsidRDefault="00642FEC" w:rsidP="00642FEC">
      <w:pPr>
        <w:spacing w:before="120" w:after="120" w:line="360" w:lineRule="auto"/>
        <w:jc w:val="both"/>
        <w:rPr>
          <w:rFonts w:ascii="Arial" w:hAnsi="Arial" w:cs="Arial"/>
          <w:b/>
          <w:color w:val="000000" w:themeColor="text1"/>
          <w:sz w:val="24"/>
          <w:szCs w:val="24"/>
        </w:rPr>
      </w:pPr>
      <w:r>
        <w:rPr>
          <w:rFonts w:ascii="Arial" w:hAnsi="Arial" w:cs="Arial"/>
          <w:b/>
          <w:color w:val="000000" w:themeColor="text1"/>
          <w:sz w:val="24"/>
          <w:szCs w:val="24"/>
        </w:rPr>
        <w:t>A</w:t>
      </w:r>
      <w:r w:rsidR="0091064B" w:rsidRPr="00480770">
        <w:rPr>
          <w:rFonts w:ascii="Arial" w:hAnsi="Arial" w:cs="Arial"/>
          <w:b/>
          <w:color w:val="000000" w:themeColor="text1"/>
          <w:sz w:val="24"/>
          <w:szCs w:val="24"/>
        </w:rPr>
        <w:t xml:space="preserve">) Da atipicidade </w:t>
      </w:r>
      <w:r w:rsidR="00672DAF">
        <w:rPr>
          <w:rFonts w:ascii="Arial" w:hAnsi="Arial" w:cs="Arial"/>
          <w:b/>
          <w:color w:val="000000" w:themeColor="text1"/>
          <w:sz w:val="24"/>
          <w:szCs w:val="24"/>
        </w:rPr>
        <w:t>da conduta</w:t>
      </w:r>
      <w:r w:rsidR="0091064B" w:rsidRPr="00480770">
        <w:rPr>
          <w:rFonts w:ascii="Arial" w:hAnsi="Arial" w:cs="Arial"/>
          <w:b/>
          <w:color w:val="000000" w:themeColor="text1"/>
          <w:sz w:val="24"/>
          <w:szCs w:val="24"/>
        </w:rPr>
        <w:t>. Alteração legislativa promovida pela Lei nº 14</w:t>
      </w:r>
      <w:r>
        <w:rPr>
          <w:rFonts w:ascii="Arial" w:hAnsi="Arial" w:cs="Arial"/>
          <w:b/>
          <w:color w:val="000000" w:themeColor="text1"/>
          <w:sz w:val="24"/>
          <w:szCs w:val="24"/>
        </w:rPr>
        <w:t>.</w:t>
      </w:r>
      <w:r w:rsidR="0091064B" w:rsidRPr="00480770">
        <w:rPr>
          <w:rFonts w:ascii="Arial" w:hAnsi="Arial" w:cs="Arial"/>
          <w:b/>
          <w:color w:val="000000" w:themeColor="text1"/>
          <w:sz w:val="24"/>
          <w:szCs w:val="24"/>
        </w:rPr>
        <w:t xml:space="preserve">110/2020. </w:t>
      </w:r>
      <w:proofErr w:type="spellStart"/>
      <w:r w:rsidR="0091064B" w:rsidRPr="00480770">
        <w:rPr>
          <w:rFonts w:ascii="Arial" w:hAnsi="Arial" w:cs="Arial"/>
          <w:b/>
          <w:i/>
          <w:iCs/>
          <w:color w:val="000000" w:themeColor="text1"/>
          <w:sz w:val="24"/>
          <w:szCs w:val="24"/>
        </w:rPr>
        <w:t>Novatio</w:t>
      </w:r>
      <w:proofErr w:type="spellEnd"/>
      <w:r w:rsidR="0091064B" w:rsidRPr="00480770">
        <w:rPr>
          <w:rFonts w:ascii="Arial" w:hAnsi="Arial" w:cs="Arial"/>
          <w:b/>
          <w:i/>
          <w:iCs/>
          <w:color w:val="000000" w:themeColor="text1"/>
          <w:sz w:val="24"/>
          <w:szCs w:val="24"/>
        </w:rPr>
        <w:t xml:space="preserve"> legis in </w:t>
      </w:r>
      <w:proofErr w:type="spellStart"/>
      <w:r w:rsidR="0091064B" w:rsidRPr="00480770">
        <w:rPr>
          <w:rFonts w:ascii="Arial" w:hAnsi="Arial" w:cs="Arial"/>
          <w:b/>
          <w:i/>
          <w:iCs/>
          <w:color w:val="000000" w:themeColor="text1"/>
          <w:sz w:val="24"/>
          <w:szCs w:val="24"/>
        </w:rPr>
        <w:t>mellius</w:t>
      </w:r>
      <w:proofErr w:type="spellEnd"/>
      <w:r w:rsidR="0091064B" w:rsidRPr="00480770">
        <w:rPr>
          <w:rFonts w:ascii="Arial" w:hAnsi="Arial" w:cs="Arial"/>
          <w:b/>
          <w:i/>
          <w:iCs/>
          <w:color w:val="000000" w:themeColor="text1"/>
          <w:sz w:val="24"/>
          <w:szCs w:val="24"/>
        </w:rPr>
        <w:t>.</w:t>
      </w:r>
    </w:p>
    <w:p w14:paraId="43BB08A5" w14:textId="11CB750A" w:rsidR="0091064B" w:rsidRDefault="0091064B" w:rsidP="00480770">
      <w:pPr>
        <w:spacing w:before="120" w:after="120" w:line="360" w:lineRule="auto"/>
        <w:ind w:firstLine="720"/>
        <w:jc w:val="both"/>
        <w:rPr>
          <w:rFonts w:ascii="Arial" w:hAnsi="Arial" w:cs="Arial"/>
          <w:bCs/>
          <w:color w:val="000000" w:themeColor="text1"/>
          <w:sz w:val="24"/>
          <w:szCs w:val="24"/>
        </w:rPr>
      </w:pPr>
      <w:r w:rsidRPr="00480770">
        <w:rPr>
          <w:rFonts w:ascii="Arial" w:hAnsi="Arial" w:cs="Arial"/>
          <w:bCs/>
          <w:color w:val="000000" w:themeColor="text1"/>
          <w:sz w:val="24"/>
          <w:szCs w:val="24"/>
        </w:rPr>
        <w:t>Con</w:t>
      </w:r>
      <w:r w:rsidR="00480770" w:rsidRPr="00480770">
        <w:rPr>
          <w:rFonts w:ascii="Arial" w:hAnsi="Arial" w:cs="Arial"/>
          <w:bCs/>
          <w:color w:val="000000" w:themeColor="text1"/>
          <w:sz w:val="24"/>
          <w:szCs w:val="24"/>
        </w:rPr>
        <w:t xml:space="preserve">forme se constata da nova redação do art. 339 do Código Penal, exige-se a instauração de </w:t>
      </w:r>
      <w:r w:rsidR="00480770" w:rsidRPr="00480770">
        <w:rPr>
          <w:rFonts w:ascii="Arial" w:hAnsi="Arial" w:cs="Arial"/>
          <w:b/>
          <w:color w:val="000000" w:themeColor="text1"/>
          <w:sz w:val="24"/>
          <w:szCs w:val="24"/>
        </w:rPr>
        <w:t>processo administrativo disciplinar</w:t>
      </w:r>
      <w:r w:rsidR="00480770">
        <w:rPr>
          <w:rFonts w:ascii="Arial" w:hAnsi="Arial" w:cs="Arial"/>
          <w:b/>
          <w:color w:val="000000" w:themeColor="text1"/>
          <w:sz w:val="24"/>
          <w:szCs w:val="24"/>
        </w:rPr>
        <w:t xml:space="preserve">, </w:t>
      </w:r>
      <w:r w:rsidR="00480770" w:rsidRPr="00480770">
        <w:rPr>
          <w:rFonts w:ascii="Arial" w:hAnsi="Arial" w:cs="Arial"/>
          <w:color w:val="000000"/>
          <w:sz w:val="24"/>
          <w:szCs w:val="24"/>
        </w:rPr>
        <w:t>inquérito policial, de procedimento investigatório criminal, de processo judicial, de inquérito civil ou de ação de improbidade administrativa</w:t>
      </w:r>
      <w:r w:rsidR="00480770" w:rsidRPr="00480770">
        <w:rPr>
          <w:rFonts w:ascii="Arial" w:hAnsi="Arial" w:cs="Arial"/>
          <w:bCs/>
          <w:color w:val="000000" w:themeColor="text1"/>
          <w:sz w:val="24"/>
          <w:szCs w:val="24"/>
        </w:rPr>
        <w:t xml:space="preserve"> para a tipificação do delito. </w:t>
      </w:r>
      <w:r w:rsidR="00480770">
        <w:rPr>
          <w:rFonts w:ascii="Arial" w:hAnsi="Arial" w:cs="Arial"/>
          <w:bCs/>
          <w:color w:val="000000" w:themeColor="text1"/>
          <w:sz w:val="24"/>
          <w:szCs w:val="24"/>
        </w:rPr>
        <w:t xml:space="preserve">Assim prevê a nova redação, </w:t>
      </w:r>
      <w:r w:rsidR="00480770" w:rsidRPr="00480770">
        <w:rPr>
          <w:rFonts w:ascii="Arial" w:hAnsi="Arial" w:cs="Arial"/>
          <w:bCs/>
          <w:i/>
          <w:iCs/>
          <w:color w:val="000000" w:themeColor="text1"/>
          <w:sz w:val="24"/>
          <w:szCs w:val="24"/>
        </w:rPr>
        <w:t xml:space="preserve">in </w:t>
      </w:r>
      <w:proofErr w:type="spellStart"/>
      <w:r w:rsidR="00480770" w:rsidRPr="00480770">
        <w:rPr>
          <w:rFonts w:ascii="Arial" w:hAnsi="Arial" w:cs="Arial"/>
          <w:bCs/>
          <w:i/>
          <w:iCs/>
          <w:color w:val="000000" w:themeColor="text1"/>
          <w:sz w:val="24"/>
          <w:szCs w:val="24"/>
        </w:rPr>
        <w:t>verbis</w:t>
      </w:r>
      <w:proofErr w:type="spellEnd"/>
      <w:r w:rsidR="00480770">
        <w:rPr>
          <w:rFonts w:ascii="Arial" w:hAnsi="Arial" w:cs="Arial"/>
          <w:bCs/>
          <w:color w:val="000000" w:themeColor="text1"/>
          <w:sz w:val="24"/>
          <w:szCs w:val="24"/>
        </w:rPr>
        <w:t>:</w:t>
      </w:r>
    </w:p>
    <w:p w14:paraId="388F259D" w14:textId="7C247BE4" w:rsidR="00480770" w:rsidRPr="00480770" w:rsidRDefault="00480770" w:rsidP="00480770">
      <w:pPr>
        <w:spacing w:before="120" w:after="120"/>
        <w:ind w:left="1418"/>
        <w:jc w:val="both"/>
        <w:rPr>
          <w:rFonts w:ascii="Arial" w:hAnsi="Arial" w:cs="Arial"/>
          <w:bCs/>
          <w:i/>
          <w:iCs/>
          <w:color w:val="000000" w:themeColor="text1"/>
          <w:sz w:val="24"/>
          <w:szCs w:val="24"/>
        </w:rPr>
      </w:pPr>
      <w:r w:rsidRPr="00480770">
        <w:rPr>
          <w:rFonts w:ascii="Arial" w:hAnsi="Arial" w:cs="Arial"/>
          <w:i/>
          <w:iCs/>
          <w:color w:val="000000"/>
        </w:rPr>
        <w:t>Art. 339 do CP - Dar causa à instauração de inquérito policial, de procedimento investigatório criminal, de processo judicial, de processo administrativo disciplinar, de inquérito civil ou de ação de improbidade administrativa contra alguém, imputando-lhe crime, infração ético-disciplinar ou ato ímprobo de que o sabe inocente:</w:t>
      </w:r>
    </w:p>
    <w:p w14:paraId="1502A2A6" w14:textId="3F6986F8" w:rsidR="00480770" w:rsidRDefault="003F60AE" w:rsidP="003F60AE">
      <w:pPr>
        <w:pStyle w:val="NormalWeb"/>
        <w:spacing w:line="360" w:lineRule="auto"/>
        <w:ind w:firstLine="720"/>
        <w:jc w:val="both"/>
        <w:rPr>
          <w:rFonts w:ascii="Arial" w:hAnsi="Arial" w:cs="Arial"/>
          <w:color w:val="000000"/>
        </w:rPr>
      </w:pPr>
      <w:r>
        <w:rPr>
          <w:rFonts w:ascii="Arial" w:hAnsi="Arial" w:cs="Arial"/>
          <w:color w:val="000000"/>
        </w:rPr>
        <w:t xml:space="preserve">Verifica-se, assim, que no presente caso não estão preenchidas as hipóteses legais previstas no </w:t>
      </w:r>
      <w:r w:rsidRPr="003F60AE">
        <w:rPr>
          <w:rFonts w:ascii="Arial" w:hAnsi="Arial" w:cs="Arial"/>
          <w:i/>
          <w:iCs/>
          <w:color w:val="000000"/>
        </w:rPr>
        <w:t>caput</w:t>
      </w:r>
      <w:r>
        <w:rPr>
          <w:rFonts w:ascii="Arial" w:hAnsi="Arial" w:cs="Arial"/>
          <w:color w:val="000000"/>
        </w:rPr>
        <w:t xml:space="preserve"> do referido artigo.  Houve apenas</w:t>
      </w:r>
      <w:r w:rsidR="00480770" w:rsidRPr="001F0141">
        <w:rPr>
          <w:rFonts w:ascii="Arial" w:hAnsi="Arial" w:cs="Arial"/>
          <w:color w:val="000000"/>
        </w:rPr>
        <w:t xml:space="preserve"> instauração de procedimento de “apuração preliminar” administrativo no âmbito do órgão correcional</w:t>
      </w:r>
      <w:r>
        <w:rPr>
          <w:rFonts w:ascii="Arial" w:hAnsi="Arial" w:cs="Arial"/>
          <w:color w:val="000000"/>
        </w:rPr>
        <w:t xml:space="preserve">. </w:t>
      </w:r>
      <w:r w:rsidR="008C007D">
        <w:rPr>
          <w:rFonts w:ascii="Arial" w:hAnsi="Arial" w:cs="Arial"/>
          <w:color w:val="000000"/>
        </w:rPr>
        <w:t>É de se notar</w:t>
      </w:r>
      <w:r>
        <w:rPr>
          <w:rFonts w:ascii="Arial" w:hAnsi="Arial" w:cs="Arial"/>
          <w:color w:val="000000"/>
        </w:rPr>
        <w:t xml:space="preserve"> que a previsão legal exige</w:t>
      </w:r>
      <w:r w:rsidR="00480770" w:rsidRPr="001F0141">
        <w:rPr>
          <w:rFonts w:ascii="Arial" w:hAnsi="Arial" w:cs="Arial"/>
          <w:color w:val="000000"/>
        </w:rPr>
        <w:t xml:space="preserve"> </w:t>
      </w:r>
      <w:r>
        <w:rPr>
          <w:rFonts w:ascii="Arial" w:hAnsi="Arial" w:cs="Arial"/>
          <w:color w:val="000000"/>
        </w:rPr>
        <w:t>a instauração de</w:t>
      </w:r>
      <w:r w:rsidR="00480770" w:rsidRPr="001F0141">
        <w:rPr>
          <w:rFonts w:ascii="Arial" w:hAnsi="Arial" w:cs="Arial"/>
          <w:color w:val="000000"/>
        </w:rPr>
        <w:t xml:space="preserve"> “processo administrativo disciplinar”</w:t>
      </w:r>
      <w:r>
        <w:rPr>
          <w:rFonts w:ascii="Arial" w:hAnsi="Arial" w:cs="Arial"/>
          <w:color w:val="000000"/>
        </w:rPr>
        <w:t>, o que não ocorreu na presente situação. Ademais,</w:t>
      </w:r>
      <w:r w:rsidR="00480770" w:rsidRPr="001F0141">
        <w:rPr>
          <w:rFonts w:ascii="Arial" w:hAnsi="Arial" w:cs="Arial"/>
          <w:color w:val="000000"/>
        </w:rPr>
        <w:t xml:space="preserve"> também não houve a abertura de inquérito policial ou de procedimento investigatório criminal</w:t>
      </w:r>
      <w:r>
        <w:rPr>
          <w:rFonts w:ascii="Arial" w:hAnsi="Arial" w:cs="Arial"/>
          <w:color w:val="000000"/>
        </w:rPr>
        <w:t>, não restando outra alternativa senão concluir pela atipicidade d</w:t>
      </w:r>
      <w:r w:rsidR="008C007D">
        <w:rPr>
          <w:rFonts w:ascii="Arial" w:hAnsi="Arial" w:cs="Arial"/>
          <w:color w:val="000000"/>
        </w:rPr>
        <w:t>a</w:t>
      </w:r>
      <w:r>
        <w:rPr>
          <w:rFonts w:ascii="Arial" w:hAnsi="Arial" w:cs="Arial"/>
          <w:color w:val="000000"/>
        </w:rPr>
        <w:t xml:space="preserve"> </w:t>
      </w:r>
      <w:r w:rsidR="008C007D">
        <w:rPr>
          <w:rFonts w:ascii="Arial" w:hAnsi="Arial" w:cs="Arial"/>
          <w:color w:val="000000"/>
        </w:rPr>
        <w:t>conduta, na forma do art. 386, inc. III, do CPP</w:t>
      </w:r>
      <w:r>
        <w:rPr>
          <w:rFonts w:ascii="Arial" w:hAnsi="Arial" w:cs="Arial"/>
          <w:color w:val="000000"/>
        </w:rPr>
        <w:t xml:space="preserve">. </w:t>
      </w:r>
    </w:p>
    <w:p w14:paraId="4E6BBF0B" w14:textId="29712DED" w:rsidR="00672DAF" w:rsidRDefault="00672DAF" w:rsidP="003F60AE">
      <w:pPr>
        <w:pStyle w:val="NormalWeb"/>
        <w:spacing w:line="360" w:lineRule="auto"/>
        <w:ind w:firstLine="720"/>
        <w:jc w:val="both"/>
        <w:rPr>
          <w:rFonts w:ascii="Arial" w:hAnsi="Arial" w:cs="Arial"/>
          <w:color w:val="000000"/>
        </w:rPr>
      </w:pPr>
      <w:r>
        <w:rPr>
          <w:rFonts w:ascii="Arial" w:hAnsi="Arial" w:cs="Arial"/>
          <w:color w:val="000000"/>
        </w:rPr>
        <w:t xml:space="preserve">De igual forma entende este Egrégio Tribunal de Justiça, </w:t>
      </w:r>
      <w:r w:rsidRPr="00672DAF">
        <w:rPr>
          <w:rFonts w:ascii="Arial" w:hAnsi="Arial" w:cs="Arial"/>
          <w:i/>
          <w:iCs/>
          <w:color w:val="000000"/>
        </w:rPr>
        <w:t xml:space="preserve">in </w:t>
      </w:r>
      <w:proofErr w:type="spellStart"/>
      <w:r w:rsidRPr="00672DAF">
        <w:rPr>
          <w:rFonts w:ascii="Arial" w:hAnsi="Arial" w:cs="Arial"/>
          <w:i/>
          <w:iCs/>
          <w:color w:val="000000"/>
        </w:rPr>
        <w:t>verbis</w:t>
      </w:r>
      <w:proofErr w:type="spellEnd"/>
      <w:r>
        <w:rPr>
          <w:rFonts w:ascii="Arial" w:hAnsi="Arial" w:cs="Arial"/>
          <w:color w:val="000000"/>
        </w:rPr>
        <w:t>:</w:t>
      </w:r>
    </w:p>
    <w:p w14:paraId="75FBACAB" w14:textId="13ED1C04" w:rsidR="00672DAF" w:rsidRPr="00672DAF" w:rsidRDefault="00672DAF" w:rsidP="00672DAF">
      <w:pPr>
        <w:pStyle w:val="NormalWeb"/>
        <w:ind w:left="1418"/>
        <w:jc w:val="both"/>
        <w:rPr>
          <w:rFonts w:ascii="Arial" w:hAnsi="Arial" w:cs="Arial"/>
          <w:color w:val="000000"/>
          <w:sz w:val="20"/>
          <w:szCs w:val="20"/>
        </w:rPr>
      </w:pPr>
      <w:r w:rsidRPr="00672DAF">
        <w:rPr>
          <w:rFonts w:ascii="Arial" w:hAnsi="Arial" w:cs="Arial"/>
          <w:color w:val="000000"/>
          <w:sz w:val="20"/>
          <w:szCs w:val="20"/>
        </w:rPr>
        <w:t xml:space="preserve">PENAL. APELAÇÃO. DENUNCIAÇÃO CALUNIOSA. LEI 14.110/2020. ABSOLVIÇÃO. AUSÊNCIA ELEMENTAR DO TIPO. RECURSO CONHECIDO E DESPROVIDO. SENTENÇA MANTIDA. 1. Para a configuração do tipo penal do dispositivo legal acima citado que foi imputado ao apelado, verifica-se duas premissas, quais sejam, o dolo de dar causa a instauração de inquérito policial ou assemelhado e o elemento normativo, representado pela imputação de ato que </w:t>
      </w:r>
      <w:r w:rsidRPr="00672DAF">
        <w:rPr>
          <w:rFonts w:ascii="Arial" w:hAnsi="Arial" w:cs="Arial"/>
          <w:color w:val="000000"/>
          <w:sz w:val="20"/>
          <w:szCs w:val="20"/>
        </w:rPr>
        <w:lastRenderedPageBreak/>
        <w:t xml:space="preserve">sabe inocente. 2. De acordo com a nova redação do art. 339 do Código Penal, haverá denunciação caluniosa no caso de o agente dar causa a instauração de inquérito policial, de procedimento investigatório criminal, de processo judicial, de processo administrativo disciplinar, de inquérito civil ou de ação de improbidade administrativa contra alguém, imputando-lhe crime, infração ético-disciplinar ou ato ímprobo de que o sabe inocente. O que não ocorreu no caso. 3. Somente foi aberto Procedimento de Investigação Preliminar, o qual foi arquivado por decisão administrativa sem gerar inquérito militar ou PAD. Assim, entendo que não há o que se reparar na sentença de origem na medida em que observo, nos presentes autos, a ausência de todas as elementares do tipo penal inserto no art. 339, não havendo que se falar em crime de denunciação caluniosa. 4. Apelação conhecida e desprovida. Sentença mantida.  (Acórdão 1430544, 07330134220218070001, Relator: GILBERTO PEREIRA  DE OLIVEIRA,  </w:t>
      </w:r>
      <w:r w:rsidRPr="00672DAF">
        <w:rPr>
          <w:rFonts w:ascii="Arial" w:hAnsi="Arial" w:cs="Arial"/>
          <w:b/>
          <w:bCs/>
          <w:color w:val="000000"/>
          <w:sz w:val="20"/>
          <w:szCs w:val="20"/>
        </w:rPr>
        <w:t>1ª Turma Criminal</w:t>
      </w:r>
      <w:r w:rsidRPr="00672DAF">
        <w:rPr>
          <w:rFonts w:ascii="Arial" w:hAnsi="Arial" w:cs="Arial"/>
          <w:color w:val="000000"/>
          <w:sz w:val="20"/>
          <w:szCs w:val="20"/>
        </w:rPr>
        <w:t xml:space="preserve">, data de julgamento: 15/6/2022, publicado no </w:t>
      </w:r>
      <w:proofErr w:type="spellStart"/>
      <w:r w:rsidRPr="00672DAF">
        <w:rPr>
          <w:rFonts w:ascii="Arial" w:hAnsi="Arial" w:cs="Arial"/>
          <w:color w:val="000000"/>
          <w:sz w:val="20"/>
          <w:szCs w:val="20"/>
        </w:rPr>
        <w:t>PJe</w:t>
      </w:r>
      <w:proofErr w:type="spellEnd"/>
      <w:r w:rsidRPr="00672DAF">
        <w:rPr>
          <w:rFonts w:ascii="Arial" w:hAnsi="Arial" w:cs="Arial"/>
          <w:color w:val="000000"/>
          <w:sz w:val="20"/>
          <w:szCs w:val="20"/>
        </w:rPr>
        <w:t>: 26/6/2022. Pág.:  Sem Página Cadastrada.)</w:t>
      </w:r>
    </w:p>
    <w:p w14:paraId="1466CFD9" w14:textId="43AB52C3" w:rsidR="00480770" w:rsidRPr="00672DAF" w:rsidRDefault="00672DAF" w:rsidP="00672DAF">
      <w:pPr>
        <w:spacing w:before="120" w:after="120"/>
        <w:ind w:left="1418"/>
        <w:jc w:val="both"/>
        <w:rPr>
          <w:rFonts w:ascii="Arial" w:hAnsi="Arial" w:cs="Arial"/>
        </w:rPr>
      </w:pPr>
      <w:r>
        <w:t> </w:t>
      </w:r>
      <w:r w:rsidRPr="00672DAF">
        <w:rPr>
          <w:rFonts w:ascii="Arial" w:hAnsi="Arial" w:cs="Arial"/>
        </w:rPr>
        <w:t xml:space="preserve">APELAÇÃO CRIMINAL. DENUNCIAÇÃO CALUNIOSA. ABSOLVIÇÃO. VIABILIDADE. AUSÊNCIA DAS ELEMENTARES PREVISTAS NO ARTIGO 339, "CAPUT", DO CÓDIGO PENAL, SOB A ÉGIDE DA LEI Nº 14.110/2020. RECURSO PROVIDO. 1. A Lei nº 14.110, de 18 de dezembro de 2020, manteve a previsão, como objeto material do delito de denunciação caluniosa, a instauração de "processo judicial", de "inquérito civil" e de "ação de improbidade administrativa", mas deixou de prever a "investigação policial" para especificar o "inquérito policial" e o "procedimento investigatório criminal". Além disso, deixou de descrever a antiga previsão de "investigação administrativa" para especificar o "processo administrativo disciplinar". Ademais, agora não só a imputação falsa de "crime", mas também de infração "ético-disciplinar" e de "ato improbo" podem constituir a denunciação caluniosa. 2. A instauração de procedimento de "apuração preliminar" administrativo no âmbito do órgão correcional, por si só, ainda que os fatos apurados sejam penalmente relevantes, não se confunde com a exigência legal de "processo administrativo disciplinar" e, no caso, também não houve a abertura de inquérito policial ou de procedimento investigatório criminal. 3. Ademais, não há falar que houve efetivamente um processo judicial no presente caso, porquanto, embora encaminhado Termo Circunstanciado ao Juizado Especial, já o foi com a sugestão de arquivamento, dada em despacho da Corregedoria Geral da Polícia Civil, o qual foi de pronto acatado em manifestação do Ministério Público e na sentença, que promoveu o arquivamento com base no artigo 395, inciso III, do Código Penal, sem a realização de qualquer apuração efetivamente judicial. 4. Não incidente na espécie os objetos materiais previstos no artigo 339 do Código Penal, a absolvição é medida de rigor, nos termos do artigo 386, inciso III, do Código de Processo penal. 5. Recurso provido. (Acórdão 1402527, 07172899520218070001, Relator: SILVANIO BARBOSA DOS SANTOS,  </w:t>
      </w:r>
      <w:r w:rsidRPr="00672DAF">
        <w:rPr>
          <w:rFonts w:ascii="Arial" w:hAnsi="Arial" w:cs="Arial"/>
          <w:b/>
          <w:bCs/>
        </w:rPr>
        <w:t>2ª Turma Criminal</w:t>
      </w:r>
      <w:r w:rsidRPr="00672DAF">
        <w:rPr>
          <w:rFonts w:ascii="Arial" w:hAnsi="Arial" w:cs="Arial"/>
        </w:rPr>
        <w:t xml:space="preserve">, data de julgamento: 17/2/2022, publicado no </w:t>
      </w:r>
      <w:proofErr w:type="spellStart"/>
      <w:r w:rsidRPr="00672DAF">
        <w:rPr>
          <w:rFonts w:ascii="Arial" w:hAnsi="Arial" w:cs="Arial"/>
        </w:rPr>
        <w:t>PJe</w:t>
      </w:r>
      <w:proofErr w:type="spellEnd"/>
      <w:r w:rsidRPr="00672DAF">
        <w:rPr>
          <w:rFonts w:ascii="Arial" w:hAnsi="Arial" w:cs="Arial"/>
        </w:rPr>
        <w:t>: 25/2/2022. Pág.:  Sem Página Cadastrada.)</w:t>
      </w:r>
    </w:p>
    <w:p w14:paraId="118357C8" w14:textId="01542751" w:rsidR="00480770" w:rsidRDefault="00672DAF" w:rsidP="00D15D2B">
      <w:pPr>
        <w:spacing w:before="120" w:after="120" w:line="360" w:lineRule="auto"/>
        <w:ind w:firstLine="720"/>
        <w:jc w:val="both"/>
        <w:rPr>
          <w:rFonts w:ascii="Arial" w:hAnsi="Arial" w:cs="Arial"/>
          <w:sz w:val="24"/>
          <w:szCs w:val="24"/>
        </w:rPr>
      </w:pPr>
      <w:r>
        <w:rPr>
          <w:rFonts w:ascii="Arial" w:hAnsi="Arial" w:cs="Arial"/>
          <w:sz w:val="24"/>
          <w:szCs w:val="24"/>
        </w:rPr>
        <w:t>Portanto, reconhecer a atipicidade da conduta é medida de rigor.</w:t>
      </w:r>
    </w:p>
    <w:p w14:paraId="1474F5FE" w14:textId="5ED34E04" w:rsidR="00672DAF" w:rsidRPr="00672DAF" w:rsidRDefault="00642FEC" w:rsidP="0091064B">
      <w:pPr>
        <w:spacing w:before="120" w:after="120" w:line="360" w:lineRule="auto"/>
        <w:jc w:val="both"/>
        <w:rPr>
          <w:rFonts w:ascii="Arial" w:hAnsi="Arial" w:cs="Arial"/>
          <w:b/>
          <w:bCs/>
          <w:sz w:val="24"/>
          <w:szCs w:val="24"/>
        </w:rPr>
      </w:pPr>
      <w:r>
        <w:rPr>
          <w:rFonts w:ascii="Arial" w:hAnsi="Arial" w:cs="Arial"/>
          <w:b/>
          <w:bCs/>
          <w:sz w:val="24"/>
          <w:szCs w:val="24"/>
        </w:rPr>
        <w:t>B</w:t>
      </w:r>
      <w:r w:rsidR="00672DAF" w:rsidRPr="00672DAF">
        <w:rPr>
          <w:rFonts w:ascii="Arial" w:hAnsi="Arial" w:cs="Arial"/>
          <w:b/>
          <w:bCs/>
          <w:sz w:val="24"/>
          <w:szCs w:val="24"/>
        </w:rPr>
        <w:t xml:space="preserve">) Da atipicidade da conduta. Ausência de imputação de crime a pessoa certa e determinada. Ausência de dolo específico. </w:t>
      </w:r>
    </w:p>
    <w:p w14:paraId="1258C8C5" w14:textId="1774F2D1" w:rsidR="0091064B" w:rsidRPr="00D15D2B" w:rsidRDefault="0091064B" w:rsidP="00D15D2B">
      <w:pPr>
        <w:spacing w:before="120" w:after="120" w:line="360" w:lineRule="auto"/>
        <w:ind w:firstLine="720"/>
        <w:jc w:val="both"/>
        <w:rPr>
          <w:rFonts w:ascii="Arial" w:hAnsi="Arial" w:cs="Arial"/>
          <w:sz w:val="24"/>
          <w:szCs w:val="24"/>
        </w:rPr>
      </w:pPr>
      <w:r w:rsidRPr="00D15D2B">
        <w:rPr>
          <w:rFonts w:ascii="Arial" w:hAnsi="Arial" w:cs="Arial"/>
          <w:sz w:val="24"/>
          <w:szCs w:val="24"/>
        </w:rPr>
        <w:t xml:space="preserve">Conforme de constata da gravação da audiência de custódia, </w:t>
      </w:r>
      <w:r w:rsidR="00D15D2B">
        <w:rPr>
          <w:rFonts w:ascii="Arial" w:hAnsi="Arial" w:cs="Arial"/>
          <w:sz w:val="24"/>
          <w:szCs w:val="24"/>
        </w:rPr>
        <w:t>o</w:t>
      </w:r>
      <w:r w:rsidRPr="00D15D2B">
        <w:rPr>
          <w:rFonts w:ascii="Arial" w:hAnsi="Arial" w:cs="Arial"/>
          <w:sz w:val="24"/>
          <w:szCs w:val="24"/>
        </w:rPr>
        <w:t xml:space="preserve"> denunciad</w:t>
      </w:r>
      <w:r w:rsidR="00D15D2B">
        <w:rPr>
          <w:rFonts w:ascii="Arial" w:hAnsi="Arial" w:cs="Arial"/>
          <w:sz w:val="24"/>
          <w:szCs w:val="24"/>
        </w:rPr>
        <w:t>o</w:t>
      </w:r>
      <w:r w:rsidRPr="00D15D2B">
        <w:rPr>
          <w:rFonts w:ascii="Arial" w:hAnsi="Arial" w:cs="Arial"/>
          <w:sz w:val="24"/>
          <w:szCs w:val="24"/>
        </w:rPr>
        <w:t xml:space="preserve">, em nenhum momento, indicou o nome dos policiais que supostamente </w:t>
      </w:r>
      <w:r w:rsidR="00FD00BA">
        <w:rPr>
          <w:rFonts w:ascii="Arial" w:hAnsi="Arial" w:cs="Arial"/>
          <w:sz w:val="24"/>
          <w:szCs w:val="24"/>
        </w:rPr>
        <w:t>o</w:t>
      </w:r>
      <w:r w:rsidRPr="00D15D2B">
        <w:rPr>
          <w:rFonts w:ascii="Arial" w:hAnsi="Arial" w:cs="Arial"/>
          <w:sz w:val="24"/>
          <w:szCs w:val="24"/>
        </w:rPr>
        <w:t xml:space="preserve"> agrediram. </w:t>
      </w:r>
    </w:p>
    <w:p w14:paraId="6A5D6779" w14:textId="5A31876B" w:rsidR="0091064B" w:rsidRPr="00D15D2B" w:rsidRDefault="0091064B" w:rsidP="00D15D2B">
      <w:pPr>
        <w:spacing w:before="120" w:after="120" w:line="360" w:lineRule="auto"/>
        <w:ind w:firstLine="720"/>
        <w:jc w:val="both"/>
        <w:rPr>
          <w:rFonts w:ascii="Arial" w:hAnsi="Arial" w:cs="Arial"/>
          <w:sz w:val="24"/>
          <w:szCs w:val="24"/>
        </w:rPr>
      </w:pPr>
      <w:r w:rsidRPr="00D15D2B">
        <w:rPr>
          <w:rFonts w:ascii="Arial" w:hAnsi="Arial" w:cs="Arial"/>
          <w:sz w:val="24"/>
          <w:szCs w:val="24"/>
        </w:rPr>
        <w:t xml:space="preserve">Ocorre que o crime de denunciação caluniosa exige que a falsa imputação de crime recaia sobre pessoa </w:t>
      </w:r>
      <w:r w:rsidRPr="00FD00BA">
        <w:rPr>
          <w:rFonts w:ascii="Arial" w:hAnsi="Arial" w:cs="Arial"/>
          <w:b/>
          <w:bCs/>
          <w:sz w:val="24"/>
          <w:szCs w:val="24"/>
        </w:rPr>
        <w:t>certa</w:t>
      </w:r>
      <w:r w:rsidRPr="00D15D2B">
        <w:rPr>
          <w:rFonts w:ascii="Arial" w:hAnsi="Arial" w:cs="Arial"/>
          <w:sz w:val="24"/>
          <w:szCs w:val="24"/>
        </w:rPr>
        <w:t xml:space="preserve"> e </w:t>
      </w:r>
      <w:r w:rsidRPr="00FD00BA">
        <w:rPr>
          <w:rFonts w:ascii="Arial" w:hAnsi="Arial" w:cs="Arial"/>
          <w:b/>
          <w:bCs/>
          <w:sz w:val="24"/>
          <w:szCs w:val="24"/>
        </w:rPr>
        <w:t>determinada</w:t>
      </w:r>
      <w:r w:rsidR="00D15D2B">
        <w:rPr>
          <w:rFonts w:ascii="Arial" w:hAnsi="Arial" w:cs="Arial"/>
          <w:sz w:val="24"/>
          <w:szCs w:val="24"/>
        </w:rPr>
        <w:t>.</w:t>
      </w:r>
      <w:r w:rsidRPr="00D15D2B">
        <w:rPr>
          <w:rFonts w:ascii="Arial" w:hAnsi="Arial" w:cs="Arial"/>
          <w:sz w:val="24"/>
          <w:szCs w:val="24"/>
        </w:rPr>
        <w:t xml:space="preserve"> </w:t>
      </w:r>
    </w:p>
    <w:p w14:paraId="0FBFAD3B" w14:textId="61B84B12" w:rsidR="00D15D2B" w:rsidRPr="00D15D2B" w:rsidRDefault="0091064B" w:rsidP="00D15D2B">
      <w:pPr>
        <w:spacing w:before="120" w:after="120" w:line="360" w:lineRule="auto"/>
        <w:ind w:firstLine="720"/>
        <w:jc w:val="both"/>
        <w:rPr>
          <w:rFonts w:ascii="Arial" w:hAnsi="Arial" w:cs="Arial"/>
          <w:sz w:val="24"/>
          <w:szCs w:val="24"/>
        </w:rPr>
      </w:pPr>
      <w:r w:rsidRPr="00D15D2B">
        <w:rPr>
          <w:rFonts w:ascii="Arial" w:hAnsi="Arial" w:cs="Arial"/>
          <w:sz w:val="24"/>
          <w:szCs w:val="24"/>
        </w:rPr>
        <w:lastRenderedPageBreak/>
        <w:t xml:space="preserve">No caso em concreto, </w:t>
      </w:r>
      <w:r w:rsidR="00D15D2B">
        <w:rPr>
          <w:rFonts w:ascii="Arial" w:hAnsi="Arial" w:cs="Arial"/>
          <w:sz w:val="24"/>
          <w:szCs w:val="24"/>
        </w:rPr>
        <w:t>o</w:t>
      </w:r>
      <w:r w:rsidRPr="00D15D2B">
        <w:rPr>
          <w:rFonts w:ascii="Arial" w:hAnsi="Arial" w:cs="Arial"/>
          <w:sz w:val="24"/>
          <w:szCs w:val="24"/>
        </w:rPr>
        <w:t xml:space="preserve"> réu relatou ter sofrido agressões, sem mencionar expressamente pessoa certa e determina, razão pela qual não restou preenchida uma das circunstâncias elementares previstas no crime descrito no art. 339 do Código Penal.</w:t>
      </w:r>
    </w:p>
    <w:p w14:paraId="1A0F784A" w14:textId="77777777" w:rsidR="00D15D2B" w:rsidRPr="00D15D2B" w:rsidRDefault="0091064B" w:rsidP="00D15D2B">
      <w:pPr>
        <w:spacing w:before="120" w:after="120" w:line="360" w:lineRule="auto"/>
        <w:ind w:firstLine="720"/>
        <w:jc w:val="both"/>
        <w:rPr>
          <w:rFonts w:ascii="Arial" w:hAnsi="Arial" w:cs="Arial"/>
          <w:sz w:val="24"/>
          <w:szCs w:val="24"/>
        </w:rPr>
      </w:pPr>
      <w:r w:rsidRPr="00D15D2B">
        <w:rPr>
          <w:rFonts w:ascii="Arial" w:hAnsi="Arial" w:cs="Arial"/>
          <w:sz w:val="24"/>
          <w:szCs w:val="24"/>
        </w:rPr>
        <w:t xml:space="preserve">Em situações análogas, o TJDFT já se manifestou quanto à atipicidade da conduta. Vejamos: </w:t>
      </w:r>
    </w:p>
    <w:p w14:paraId="678EB187" w14:textId="77777777" w:rsidR="00D15D2B" w:rsidRPr="00D15D2B" w:rsidRDefault="0091064B" w:rsidP="00D15D2B">
      <w:pPr>
        <w:spacing w:before="120" w:after="120"/>
        <w:ind w:left="1418"/>
        <w:jc w:val="both"/>
        <w:rPr>
          <w:rFonts w:ascii="Arial" w:hAnsi="Arial" w:cs="Arial"/>
        </w:rPr>
      </w:pPr>
      <w:r w:rsidRPr="00D15D2B">
        <w:rPr>
          <w:rFonts w:ascii="Arial" w:hAnsi="Arial" w:cs="Arial"/>
        </w:rPr>
        <w:t xml:space="preserve">“Denunciação caluniosa. Pessoa certa. Atipicidade. Ausência de dolo. 1 - Comete o crime de denunciação caluniosa aquele que, sabendo da inocência da vítima, imputa a essa, falsamente, fatos definidos como crime, dando causa a investigação policial. 2 - Não sendo indicadas e individualizadas as pessoas contras as quais se imputa fato típico, não há o crime de denunciação caluniosa. 3 - Sem provas do elemento subjetivo do crime de denunciação caluniosa (dolo específico) -- vontade de instaurar investigação policial, administrativa, civil ou de improbidade contra alguém que sabe ser inocente, a absolvição é medida que se impõe. 4 - Apelação não provida.” (Grifos nossos). (Acórdão 1266088, 00015049120188070017, Relator: JAIR SOARES, 2ª Turma Criminal, data de julgamento: 23/7/2020, publicado no DJE: 29/7/2020. Pág.: Sem Página Cadastrada.) </w:t>
      </w:r>
    </w:p>
    <w:p w14:paraId="216E7FEC" w14:textId="5E8676F6" w:rsidR="00FF7CD9" w:rsidRPr="00D15D2B" w:rsidRDefault="0091064B" w:rsidP="00D15D2B">
      <w:pPr>
        <w:spacing w:before="120" w:after="120"/>
        <w:ind w:left="1418"/>
        <w:jc w:val="both"/>
        <w:rPr>
          <w:rFonts w:ascii="Arial" w:hAnsi="Arial" w:cs="Arial"/>
        </w:rPr>
      </w:pPr>
      <w:r w:rsidRPr="00D15D2B">
        <w:rPr>
          <w:rFonts w:ascii="Arial" w:hAnsi="Arial" w:cs="Arial"/>
        </w:rPr>
        <w:t xml:space="preserve">“PENAL. RÉU CONDENADO POR DENUNCIAÇÃO CALUNIOSA. AUSÊNCIA DE PROVAS CONCLUSIVA DAS CIRCUNSTÂNCIAS ELEMENTARES DO DELITO. RECONHECIMENTO DA ATIPICIDADE DA CONDUTA IMPUTADA. SENTENÇA REFORMADA. 1. Réu condenado por infringir o artigo 339 do Código Penal, depois de imputar falsamente o crime de lesões corporais a um dos policiais militares que o prenderam em flagrante e o conduziram à Delegacia, dando causa a procedimento investigatório de caráter disciplinar. 2. Não há interesse processual em pedir efeito suspensivo à apelação se a sentença condenatória permite ao réu apelar em liberdade. 3. A absolvição se impõe, porque o tipo penal exige que a imputação falsa contra pessoa certa e determinada, o que não ocorre quando o réu preso em flagrante declara durante a audiência de custódia que teve o nariz quebrado por um Policial Militar cujo nome não soube informar. A ocorrência policial que ensejara a prisão foi atendida por várias guarnições da PMDF e os componentes da equipe que conduziu o réu à presença do Delegado, a um dos quais ele imputou a agressão sem saber o nome, nem mesmo foram ouvidos no procedimento administrativo ou na instrução do processo. Sem provas cabais da falsidade da imputação feita pelo réu ou das circunstâncias elementares do crime, impõe-se a absolvição. 4 Apelação parcialmente conhecida e nessa parte provida.” (Grifos nossos). (Acórdão 1233630, 07121243820198070001, Relator: GEORGE LOPES, 1ª Turma Criminal, data de julgamento: 27/2/2020, publicado no </w:t>
      </w:r>
      <w:proofErr w:type="spellStart"/>
      <w:r w:rsidRPr="00D15D2B">
        <w:rPr>
          <w:rFonts w:ascii="Arial" w:hAnsi="Arial" w:cs="Arial"/>
        </w:rPr>
        <w:t>PJe</w:t>
      </w:r>
      <w:proofErr w:type="spellEnd"/>
      <w:r w:rsidRPr="00D15D2B">
        <w:rPr>
          <w:rFonts w:ascii="Arial" w:hAnsi="Arial" w:cs="Arial"/>
        </w:rPr>
        <w:t>: 6/3/2020. Pág.: Sem Página Cadastrada.)</w:t>
      </w:r>
    </w:p>
    <w:p w14:paraId="691BE103" w14:textId="4E2F53C3" w:rsidR="00D15D2B" w:rsidRPr="00D15D2B" w:rsidRDefault="0091064B" w:rsidP="00D15D2B">
      <w:pPr>
        <w:spacing w:before="120" w:after="120" w:line="360" w:lineRule="auto"/>
        <w:ind w:firstLine="720"/>
        <w:jc w:val="both"/>
        <w:rPr>
          <w:rFonts w:ascii="Arial" w:hAnsi="Arial" w:cs="Arial"/>
          <w:sz w:val="24"/>
          <w:szCs w:val="24"/>
        </w:rPr>
      </w:pPr>
      <w:r w:rsidRPr="00D15D2B">
        <w:rPr>
          <w:rFonts w:ascii="Arial" w:hAnsi="Arial" w:cs="Arial"/>
          <w:sz w:val="24"/>
          <w:szCs w:val="24"/>
        </w:rPr>
        <w:t>Ademais, ao ser interrogad</w:t>
      </w:r>
      <w:r w:rsidR="00D15D2B">
        <w:rPr>
          <w:rFonts w:ascii="Arial" w:hAnsi="Arial" w:cs="Arial"/>
          <w:sz w:val="24"/>
          <w:szCs w:val="24"/>
        </w:rPr>
        <w:t>o</w:t>
      </w:r>
      <w:r w:rsidRPr="00D15D2B">
        <w:rPr>
          <w:rFonts w:ascii="Arial" w:hAnsi="Arial" w:cs="Arial"/>
          <w:sz w:val="24"/>
          <w:szCs w:val="24"/>
        </w:rPr>
        <w:t xml:space="preserve">, </w:t>
      </w:r>
      <w:r w:rsidR="00D15D2B">
        <w:rPr>
          <w:rFonts w:ascii="Arial" w:hAnsi="Arial" w:cs="Arial"/>
          <w:sz w:val="24"/>
          <w:szCs w:val="24"/>
        </w:rPr>
        <w:t>XXXXX</w:t>
      </w:r>
      <w:r w:rsidRPr="00D15D2B">
        <w:rPr>
          <w:rFonts w:ascii="Arial" w:hAnsi="Arial" w:cs="Arial"/>
          <w:sz w:val="24"/>
          <w:szCs w:val="24"/>
        </w:rPr>
        <w:t xml:space="preserve"> negou a prática da denunciação caluniosa. Disse que </w:t>
      </w:r>
      <w:r w:rsidR="00D15D2B">
        <w:rPr>
          <w:rFonts w:ascii="Arial" w:hAnsi="Arial" w:cs="Arial"/>
          <w:sz w:val="24"/>
          <w:szCs w:val="24"/>
        </w:rPr>
        <w:t>XXXXX</w:t>
      </w:r>
      <w:r w:rsidRPr="00D15D2B">
        <w:rPr>
          <w:rFonts w:ascii="Arial" w:hAnsi="Arial" w:cs="Arial"/>
          <w:sz w:val="24"/>
          <w:szCs w:val="24"/>
        </w:rPr>
        <w:t xml:space="preserve">. Ressalte-se que os agentes de polícia testemunhas </w:t>
      </w:r>
      <w:r w:rsidR="00D15D2B">
        <w:rPr>
          <w:rFonts w:ascii="Arial" w:hAnsi="Arial" w:cs="Arial"/>
          <w:sz w:val="24"/>
          <w:szCs w:val="24"/>
        </w:rPr>
        <w:t>XXXX</w:t>
      </w:r>
      <w:r w:rsidRPr="00D15D2B">
        <w:rPr>
          <w:rFonts w:ascii="Arial" w:hAnsi="Arial" w:cs="Arial"/>
          <w:sz w:val="24"/>
          <w:szCs w:val="24"/>
        </w:rPr>
        <w:t xml:space="preserve"> e </w:t>
      </w:r>
      <w:r w:rsidR="00D15D2B">
        <w:rPr>
          <w:rFonts w:ascii="Arial" w:hAnsi="Arial" w:cs="Arial"/>
          <w:sz w:val="24"/>
          <w:szCs w:val="24"/>
        </w:rPr>
        <w:t>XXXXX</w:t>
      </w:r>
      <w:r w:rsidRPr="00D15D2B">
        <w:rPr>
          <w:rFonts w:ascii="Arial" w:hAnsi="Arial" w:cs="Arial"/>
          <w:sz w:val="24"/>
          <w:szCs w:val="24"/>
        </w:rPr>
        <w:t xml:space="preserve">, apesar de negarem a prática de qualquer abuso na abordagem, confirmaram que </w:t>
      </w:r>
      <w:r w:rsidR="00D15D2B">
        <w:rPr>
          <w:rFonts w:ascii="Arial" w:hAnsi="Arial" w:cs="Arial"/>
          <w:sz w:val="24"/>
          <w:szCs w:val="24"/>
        </w:rPr>
        <w:t>o</w:t>
      </w:r>
      <w:r w:rsidRPr="00D15D2B">
        <w:rPr>
          <w:rFonts w:ascii="Arial" w:hAnsi="Arial" w:cs="Arial"/>
          <w:sz w:val="24"/>
          <w:szCs w:val="24"/>
        </w:rPr>
        <w:t xml:space="preserve"> acusad</w:t>
      </w:r>
      <w:r w:rsidR="00D15D2B">
        <w:rPr>
          <w:rFonts w:ascii="Arial" w:hAnsi="Arial" w:cs="Arial"/>
          <w:sz w:val="24"/>
          <w:szCs w:val="24"/>
        </w:rPr>
        <w:t>o</w:t>
      </w:r>
      <w:r w:rsidRPr="00D15D2B">
        <w:rPr>
          <w:rFonts w:ascii="Arial" w:hAnsi="Arial" w:cs="Arial"/>
          <w:sz w:val="24"/>
          <w:szCs w:val="24"/>
        </w:rPr>
        <w:t xml:space="preserve"> relatou que </w:t>
      </w:r>
      <w:r w:rsidR="00D15D2B">
        <w:rPr>
          <w:rFonts w:ascii="Arial" w:hAnsi="Arial" w:cs="Arial"/>
          <w:sz w:val="24"/>
          <w:szCs w:val="24"/>
        </w:rPr>
        <w:t>XXXXXX</w:t>
      </w:r>
      <w:r w:rsidRPr="00D15D2B">
        <w:rPr>
          <w:rFonts w:ascii="Arial" w:hAnsi="Arial" w:cs="Arial"/>
          <w:sz w:val="24"/>
          <w:szCs w:val="24"/>
        </w:rPr>
        <w:t xml:space="preserve">. Portanto, mostra-se crível que </w:t>
      </w:r>
      <w:r w:rsidR="00D15D2B">
        <w:rPr>
          <w:rFonts w:ascii="Arial" w:hAnsi="Arial" w:cs="Arial"/>
          <w:sz w:val="24"/>
          <w:szCs w:val="24"/>
        </w:rPr>
        <w:t>o</w:t>
      </w:r>
      <w:r w:rsidRPr="00D15D2B">
        <w:rPr>
          <w:rFonts w:ascii="Arial" w:hAnsi="Arial" w:cs="Arial"/>
          <w:sz w:val="24"/>
          <w:szCs w:val="24"/>
        </w:rPr>
        <w:t xml:space="preserve"> denunciad</w:t>
      </w:r>
      <w:r w:rsidR="00D15D2B">
        <w:rPr>
          <w:rFonts w:ascii="Arial" w:hAnsi="Arial" w:cs="Arial"/>
          <w:sz w:val="24"/>
          <w:szCs w:val="24"/>
        </w:rPr>
        <w:t>o</w:t>
      </w:r>
      <w:r w:rsidRPr="00D15D2B">
        <w:rPr>
          <w:rFonts w:ascii="Arial" w:hAnsi="Arial" w:cs="Arial"/>
          <w:sz w:val="24"/>
          <w:szCs w:val="24"/>
        </w:rPr>
        <w:t xml:space="preserve"> realmente tenha se sentido agredid</w:t>
      </w:r>
      <w:r w:rsidR="00D15D2B">
        <w:rPr>
          <w:rFonts w:ascii="Arial" w:hAnsi="Arial" w:cs="Arial"/>
          <w:sz w:val="24"/>
          <w:szCs w:val="24"/>
        </w:rPr>
        <w:t>o</w:t>
      </w:r>
      <w:r w:rsidRPr="00D15D2B">
        <w:rPr>
          <w:rFonts w:ascii="Arial" w:hAnsi="Arial" w:cs="Arial"/>
          <w:sz w:val="24"/>
          <w:szCs w:val="24"/>
        </w:rPr>
        <w:t xml:space="preserve"> quando os policiais a algemaram. Nesse contexto, não se evidencia dolo específico em praticar a conduta prevista no art. 339 do Código Penal. O TJDFT já se manifestou nesse sentido. Vejamos:</w:t>
      </w:r>
    </w:p>
    <w:p w14:paraId="35AD8840" w14:textId="5286FB45" w:rsidR="0091064B" w:rsidRPr="00D15D2B" w:rsidRDefault="0091064B" w:rsidP="00D15D2B">
      <w:pPr>
        <w:spacing w:before="120" w:after="120"/>
        <w:ind w:left="1418"/>
        <w:jc w:val="both"/>
        <w:rPr>
          <w:rFonts w:ascii="Arial" w:hAnsi="Arial" w:cs="Arial"/>
          <w:color w:val="000000" w:themeColor="text1"/>
        </w:rPr>
      </w:pPr>
      <w:r w:rsidRPr="00D15D2B">
        <w:rPr>
          <w:rFonts w:ascii="Arial" w:hAnsi="Arial" w:cs="Arial"/>
          <w:sz w:val="24"/>
          <w:szCs w:val="24"/>
        </w:rPr>
        <w:t xml:space="preserve"> </w:t>
      </w:r>
      <w:r w:rsidRPr="00D15D2B">
        <w:rPr>
          <w:rFonts w:ascii="Arial" w:hAnsi="Arial" w:cs="Arial"/>
        </w:rPr>
        <w:t xml:space="preserve">“APELAÇÃO CRIMINAL. DENUNCIAÇÃO CALUNIOSA. PRELIMINAR. NULIDADE. REJEITADA. MÉRITO. TESES DE ATIPICIDADE E INSUFICIÊNCIA DE PROVAS QUANTO AO DOLO DO RÉU. RECURSO PROVIDO. 1. Não há que </w:t>
      </w:r>
      <w:r w:rsidRPr="00D15D2B">
        <w:rPr>
          <w:rFonts w:ascii="Arial" w:hAnsi="Arial" w:cs="Arial"/>
        </w:rPr>
        <w:lastRenderedPageBreak/>
        <w:t>falar em nulidade e renovação dos atos processuais, se</w:t>
      </w:r>
      <w:r w:rsidR="004C4F3C">
        <w:rPr>
          <w:rFonts w:ascii="Arial" w:hAnsi="Arial" w:cs="Arial"/>
        </w:rPr>
        <w:t xml:space="preserve"> </w:t>
      </w:r>
      <w:r w:rsidRPr="00D15D2B">
        <w:rPr>
          <w:rFonts w:ascii="Arial" w:hAnsi="Arial" w:cs="Arial"/>
        </w:rPr>
        <w:t>o processo tramitou de forma válida e regular, observando todas as formalidades legais. 2. Para a configuração do crime do artigo 339 do Código Penal, imprescindível que o elemento subjetivo do tipo (dolo específico), esteja representado pela vontade de provocar a investigação policial, judicial, administrativa, civil ou de improbidade, sobre alguém que sabe ser inocente. 3. Não comprovada, de forma satisfatória, a existência de dolo direto, elementar nos delitos de denunciação caluniosa (art. 339 do Código Penal), imperiosa a absolvição por insuficiência de provas para a condenação. 4. Preliminar rejeitada e, no mérito, recurso provido.” (Grifos nossos). (Acórdão n.1116426, 20160110125097APR, Relator: SILVANIO BARBOSA DOS SANTOS, Revisor: JOÃO TIMÓTEO DE OLIVEIRA, 2ª TURMA CRIMINAL, Data de Julgamento: 09/08/2018, Publicado no DJE: 17/08/2018. Pág.: 164/172).</w:t>
      </w:r>
    </w:p>
    <w:p w14:paraId="7EDA000B" w14:textId="41AC2034" w:rsidR="00BE461D" w:rsidRDefault="00BE461D" w:rsidP="004C4F3C">
      <w:pPr>
        <w:spacing w:before="120" w:after="120" w:line="360" w:lineRule="auto"/>
        <w:ind w:firstLine="720"/>
        <w:jc w:val="both"/>
        <w:rPr>
          <w:rFonts w:ascii="Arial" w:hAnsi="Arial" w:cs="Arial"/>
          <w:sz w:val="24"/>
          <w:szCs w:val="24"/>
        </w:rPr>
      </w:pPr>
      <w:r>
        <w:rPr>
          <w:rFonts w:ascii="Arial" w:hAnsi="Arial" w:cs="Arial"/>
          <w:sz w:val="24"/>
          <w:szCs w:val="24"/>
        </w:rPr>
        <w:t xml:space="preserve">Vale ainda ressaltar que há uma </w:t>
      </w:r>
      <w:r w:rsidRPr="001F0141">
        <w:rPr>
          <w:rFonts w:ascii="Arial" w:hAnsi="Arial" w:cs="Arial"/>
          <w:sz w:val="24"/>
          <w:szCs w:val="24"/>
        </w:rPr>
        <w:t xml:space="preserve">percepção subjetiva do que é uma agressão ilegal e do que é </w:t>
      </w:r>
      <w:r w:rsidR="00FD00BA">
        <w:rPr>
          <w:rFonts w:ascii="Arial" w:hAnsi="Arial" w:cs="Arial"/>
          <w:sz w:val="24"/>
          <w:szCs w:val="24"/>
        </w:rPr>
        <w:t xml:space="preserve">um </w:t>
      </w:r>
      <w:r w:rsidRPr="001F0141">
        <w:rPr>
          <w:rFonts w:ascii="Arial" w:hAnsi="Arial" w:cs="Arial"/>
          <w:sz w:val="24"/>
          <w:szCs w:val="24"/>
        </w:rPr>
        <w:t>estrito cumprimento do dever legal</w:t>
      </w:r>
      <w:r>
        <w:rPr>
          <w:rFonts w:ascii="Arial" w:hAnsi="Arial" w:cs="Arial"/>
          <w:sz w:val="24"/>
          <w:szCs w:val="24"/>
        </w:rPr>
        <w:t xml:space="preserve"> no momento da prisão, o que, por si só, afasta o dolo específico exigido pela conduta.</w:t>
      </w:r>
    </w:p>
    <w:p w14:paraId="773EDFB3" w14:textId="37787A09" w:rsidR="00D15D2B" w:rsidRPr="00D15D2B" w:rsidRDefault="0091064B" w:rsidP="004C4F3C">
      <w:pPr>
        <w:spacing w:before="120" w:after="120" w:line="360" w:lineRule="auto"/>
        <w:ind w:firstLine="720"/>
        <w:jc w:val="both"/>
        <w:rPr>
          <w:rFonts w:ascii="Arial" w:hAnsi="Arial" w:cs="Arial"/>
          <w:sz w:val="24"/>
          <w:szCs w:val="24"/>
        </w:rPr>
      </w:pPr>
      <w:r w:rsidRPr="00D15D2B">
        <w:rPr>
          <w:rFonts w:ascii="Arial" w:hAnsi="Arial" w:cs="Arial"/>
          <w:sz w:val="24"/>
          <w:szCs w:val="24"/>
        </w:rPr>
        <w:t>Diante dos argumentos acima apresentados, mostra-se necessária a absolvição d</w:t>
      </w:r>
      <w:r w:rsidR="00BE461D">
        <w:rPr>
          <w:rFonts w:ascii="Arial" w:hAnsi="Arial" w:cs="Arial"/>
          <w:sz w:val="24"/>
          <w:szCs w:val="24"/>
        </w:rPr>
        <w:t>o</w:t>
      </w:r>
      <w:r w:rsidRPr="00D15D2B">
        <w:rPr>
          <w:rFonts w:ascii="Arial" w:hAnsi="Arial" w:cs="Arial"/>
          <w:sz w:val="24"/>
          <w:szCs w:val="24"/>
        </w:rPr>
        <w:t xml:space="preserve"> denunciad</w:t>
      </w:r>
      <w:r w:rsidR="00BE461D">
        <w:rPr>
          <w:rFonts w:ascii="Arial" w:hAnsi="Arial" w:cs="Arial"/>
          <w:sz w:val="24"/>
          <w:szCs w:val="24"/>
        </w:rPr>
        <w:t>o</w:t>
      </w:r>
      <w:r w:rsidRPr="00D15D2B">
        <w:rPr>
          <w:rFonts w:ascii="Arial" w:hAnsi="Arial" w:cs="Arial"/>
          <w:sz w:val="24"/>
          <w:szCs w:val="24"/>
        </w:rPr>
        <w:t xml:space="preserve"> com fundamento no inciso III do art. 386 do Código de Processo Penal. </w:t>
      </w:r>
    </w:p>
    <w:p w14:paraId="4BF0FD6D" w14:textId="210C0C3F" w:rsidR="00D15D2B" w:rsidRDefault="004342F7" w:rsidP="00D15D2B">
      <w:pPr>
        <w:spacing w:before="120" w:after="120" w:line="360" w:lineRule="auto"/>
        <w:jc w:val="both"/>
        <w:rPr>
          <w:rFonts w:ascii="Arial" w:hAnsi="Arial" w:cs="Arial"/>
          <w:b/>
          <w:bCs/>
          <w:sz w:val="24"/>
          <w:szCs w:val="24"/>
        </w:rPr>
      </w:pPr>
      <w:r w:rsidRPr="00BE461D">
        <w:rPr>
          <w:rFonts w:ascii="Arial" w:hAnsi="Arial" w:cs="Arial"/>
          <w:b/>
          <w:bCs/>
          <w:sz w:val="24"/>
          <w:szCs w:val="24"/>
        </w:rPr>
        <w:t xml:space="preserve">C) Atipicidade da conduta. Ausência de voluntariedade. Réu algemado e </w:t>
      </w:r>
      <w:r w:rsidR="00BE461D">
        <w:rPr>
          <w:rFonts w:ascii="Arial" w:hAnsi="Arial" w:cs="Arial"/>
          <w:b/>
          <w:bCs/>
          <w:sz w:val="24"/>
          <w:szCs w:val="24"/>
        </w:rPr>
        <w:t xml:space="preserve">escoltado. </w:t>
      </w:r>
    </w:p>
    <w:p w14:paraId="663E8874" w14:textId="7A76ABB8" w:rsidR="00BE461D" w:rsidRDefault="00BE461D" w:rsidP="00BE461D">
      <w:pPr>
        <w:spacing w:before="120" w:after="120" w:line="360" w:lineRule="auto"/>
        <w:ind w:firstLine="720"/>
        <w:jc w:val="both"/>
        <w:rPr>
          <w:rFonts w:ascii="Arial" w:hAnsi="Arial" w:cs="Arial"/>
          <w:sz w:val="24"/>
          <w:szCs w:val="24"/>
        </w:rPr>
      </w:pPr>
      <w:r w:rsidRPr="00BE461D">
        <w:rPr>
          <w:rFonts w:ascii="Arial" w:hAnsi="Arial" w:cs="Arial"/>
          <w:sz w:val="24"/>
          <w:szCs w:val="24"/>
        </w:rPr>
        <w:t xml:space="preserve">É de </w:t>
      </w:r>
      <w:r>
        <w:rPr>
          <w:rFonts w:ascii="Arial" w:hAnsi="Arial" w:cs="Arial"/>
          <w:sz w:val="24"/>
          <w:szCs w:val="24"/>
        </w:rPr>
        <w:t>se notar que as declarações prestadas perante o Juízo do Núcleo de Audiência de Custódia ocorre</w:t>
      </w:r>
      <w:r w:rsidR="008F4AEA">
        <w:rPr>
          <w:rFonts w:ascii="Arial" w:hAnsi="Arial" w:cs="Arial"/>
          <w:sz w:val="24"/>
          <w:szCs w:val="24"/>
        </w:rPr>
        <w:t>ram</w:t>
      </w:r>
      <w:r>
        <w:rPr>
          <w:rFonts w:ascii="Arial" w:hAnsi="Arial" w:cs="Arial"/>
          <w:sz w:val="24"/>
          <w:szCs w:val="24"/>
        </w:rPr>
        <w:t xml:space="preserve"> enquanto o réu estava </w:t>
      </w:r>
      <w:r w:rsidRPr="008F4AEA">
        <w:rPr>
          <w:rFonts w:ascii="Arial" w:hAnsi="Arial" w:cs="Arial"/>
          <w:b/>
          <w:bCs/>
          <w:sz w:val="24"/>
          <w:szCs w:val="24"/>
          <w:u w:val="single"/>
        </w:rPr>
        <w:t>algemado</w:t>
      </w:r>
      <w:r w:rsidRPr="008F4AEA">
        <w:rPr>
          <w:rFonts w:ascii="Arial" w:hAnsi="Arial" w:cs="Arial"/>
          <w:sz w:val="24"/>
          <w:szCs w:val="24"/>
        </w:rPr>
        <w:t xml:space="preserve"> e </w:t>
      </w:r>
      <w:r w:rsidRPr="008F4AEA">
        <w:rPr>
          <w:rFonts w:ascii="Arial" w:hAnsi="Arial" w:cs="Arial"/>
          <w:b/>
          <w:bCs/>
          <w:sz w:val="24"/>
          <w:szCs w:val="24"/>
          <w:u w:val="single"/>
        </w:rPr>
        <w:t>escoltado</w:t>
      </w:r>
      <w:r w:rsidR="008F4AEA">
        <w:rPr>
          <w:rFonts w:ascii="Arial" w:hAnsi="Arial" w:cs="Arial"/>
          <w:sz w:val="24"/>
          <w:szCs w:val="24"/>
        </w:rPr>
        <w:t>, conforme se verifica nas gravações juntadas ao processo. Diferente situação seria se o custodiado procurasse voluntariamente a autoridade policial para relatar uma situação que sabia ser falsa.</w:t>
      </w:r>
    </w:p>
    <w:p w14:paraId="717129F0" w14:textId="22A59006" w:rsidR="008F4AEA" w:rsidRDefault="008C6DB1" w:rsidP="00BE461D">
      <w:pPr>
        <w:spacing w:before="120" w:after="120" w:line="360" w:lineRule="auto"/>
        <w:ind w:firstLine="720"/>
        <w:jc w:val="both"/>
        <w:rPr>
          <w:rFonts w:ascii="Arial" w:hAnsi="Arial" w:cs="Arial"/>
          <w:sz w:val="24"/>
          <w:szCs w:val="24"/>
        </w:rPr>
      </w:pPr>
      <w:r>
        <w:rPr>
          <w:rFonts w:ascii="Arial" w:hAnsi="Arial" w:cs="Arial"/>
          <w:sz w:val="24"/>
          <w:szCs w:val="24"/>
        </w:rPr>
        <w:t>Vale dizer que um</w:t>
      </w:r>
      <w:r w:rsidR="008F4AEA">
        <w:rPr>
          <w:rFonts w:ascii="Arial" w:hAnsi="Arial" w:cs="Arial"/>
          <w:sz w:val="24"/>
          <w:szCs w:val="24"/>
        </w:rPr>
        <w:t xml:space="preserve"> dos requisitos para que caracterize </w:t>
      </w:r>
      <w:r w:rsidR="001F737F">
        <w:rPr>
          <w:rFonts w:ascii="Arial" w:hAnsi="Arial" w:cs="Arial"/>
          <w:sz w:val="24"/>
          <w:szCs w:val="24"/>
        </w:rPr>
        <w:t>uma conduta</w:t>
      </w:r>
      <w:r w:rsidR="008F4AEA">
        <w:rPr>
          <w:rFonts w:ascii="Arial" w:hAnsi="Arial" w:cs="Arial"/>
          <w:sz w:val="24"/>
          <w:szCs w:val="24"/>
        </w:rPr>
        <w:t xml:space="preserve"> dolos</w:t>
      </w:r>
      <w:r w:rsidR="001F737F">
        <w:rPr>
          <w:rFonts w:ascii="Arial" w:hAnsi="Arial" w:cs="Arial"/>
          <w:sz w:val="24"/>
          <w:szCs w:val="24"/>
        </w:rPr>
        <w:t>a</w:t>
      </w:r>
      <w:r w:rsidR="008F4AEA">
        <w:rPr>
          <w:rFonts w:ascii="Arial" w:hAnsi="Arial" w:cs="Arial"/>
          <w:sz w:val="24"/>
          <w:szCs w:val="24"/>
        </w:rPr>
        <w:t xml:space="preserve"> (vontade e consciência), é </w:t>
      </w:r>
      <w:r w:rsidR="001F737F">
        <w:rPr>
          <w:rFonts w:ascii="Arial" w:hAnsi="Arial" w:cs="Arial"/>
          <w:sz w:val="24"/>
          <w:szCs w:val="24"/>
        </w:rPr>
        <w:t>que tal vontade seja livre e consciente. Ocorre que o custodiado foi conduzido pelos agentes de custódia, algemado, para a sala de audiência,</w:t>
      </w:r>
      <w:r>
        <w:rPr>
          <w:rFonts w:ascii="Arial" w:hAnsi="Arial" w:cs="Arial"/>
          <w:sz w:val="24"/>
          <w:szCs w:val="24"/>
        </w:rPr>
        <w:t xml:space="preserve"> </w:t>
      </w:r>
      <w:r w:rsidR="001F737F">
        <w:rPr>
          <w:rFonts w:ascii="Arial" w:hAnsi="Arial" w:cs="Arial"/>
          <w:sz w:val="24"/>
          <w:szCs w:val="24"/>
        </w:rPr>
        <w:t>de forma que ausente circunstância elementar do dolo, qual seja a voluntariedade. Assim, deve-se reconhecer</w:t>
      </w:r>
      <w:r w:rsidR="001F737F" w:rsidRPr="001F737F">
        <w:rPr>
          <w:rFonts w:ascii="Arial" w:hAnsi="Arial" w:cs="Arial"/>
          <w:sz w:val="24"/>
          <w:szCs w:val="24"/>
        </w:rPr>
        <w:t xml:space="preserve"> a ausência do dolo e dos demais requisitos para o crime de denunciação caluniosa, sendo imperiosa a absolvição com base no art. 386, </w:t>
      </w:r>
      <w:r w:rsidR="001F737F">
        <w:rPr>
          <w:rFonts w:ascii="Arial" w:hAnsi="Arial" w:cs="Arial"/>
          <w:sz w:val="24"/>
          <w:szCs w:val="24"/>
        </w:rPr>
        <w:t xml:space="preserve">inc. </w:t>
      </w:r>
      <w:r w:rsidR="001F737F" w:rsidRPr="001F737F">
        <w:rPr>
          <w:rFonts w:ascii="Arial" w:hAnsi="Arial" w:cs="Arial"/>
          <w:sz w:val="24"/>
          <w:szCs w:val="24"/>
        </w:rPr>
        <w:t>III, do Código de Processo Penal.</w:t>
      </w:r>
    </w:p>
    <w:p w14:paraId="44930049" w14:textId="567EBCA5" w:rsidR="00F965AA" w:rsidRDefault="00F965AA" w:rsidP="00BE461D">
      <w:pPr>
        <w:spacing w:before="120" w:after="120" w:line="360" w:lineRule="auto"/>
        <w:ind w:firstLine="720"/>
        <w:jc w:val="both"/>
        <w:rPr>
          <w:rFonts w:ascii="Arial" w:hAnsi="Arial" w:cs="Arial"/>
          <w:sz w:val="24"/>
          <w:szCs w:val="24"/>
        </w:rPr>
      </w:pPr>
    </w:p>
    <w:p w14:paraId="5717F4C2" w14:textId="77777777" w:rsidR="00F965AA" w:rsidRDefault="00F965AA" w:rsidP="00BE461D">
      <w:pPr>
        <w:spacing w:before="120" w:after="120" w:line="360" w:lineRule="auto"/>
        <w:ind w:firstLine="720"/>
        <w:jc w:val="both"/>
        <w:rPr>
          <w:rFonts w:ascii="Arial" w:hAnsi="Arial" w:cs="Arial"/>
          <w:sz w:val="24"/>
          <w:szCs w:val="24"/>
        </w:rPr>
      </w:pPr>
    </w:p>
    <w:p w14:paraId="602D7451" w14:textId="5B157362" w:rsidR="008C6DB1" w:rsidRDefault="008C6DB1" w:rsidP="008C6DB1">
      <w:pPr>
        <w:spacing w:before="120" w:after="120" w:line="360" w:lineRule="auto"/>
        <w:jc w:val="both"/>
        <w:rPr>
          <w:rFonts w:ascii="Arial" w:hAnsi="Arial" w:cs="Arial"/>
          <w:b/>
          <w:bCs/>
          <w:sz w:val="24"/>
          <w:szCs w:val="24"/>
        </w:rPr>
      </w:pPr>
      <w:r w:rsidRPr="00F965AA">
        <w:rPr>
          <w:rFonts w:ascii="Arial" w:hAnsi="Arial" w:cs="Arial"/>
          <w:b/>
          <w:bCs/>
          <w:sz w:val="24"/>
          <w:szCs w:val="24"/>
        </w:rPr>
        <w:lastRenderedPageBreak/>
        <w:t>D) Da insuficiência de provas. Ausência de lesões aparentes não significa ausência de agressões.</w:t>
      </w:r>
      <w:r w:rsidR="00F965AA">
        <w:rPr>
          <w:rFonts w:ascii="Arial" w:hAnsi="Arial" w:cs="Arial"/>
          <w:b/>
          <w:bCs/>
          <w:sz w:val="24"/>
          <w:szCs w:val="24"/>
        </w:rPr>
        <w:t xml:space="preserve"> Possibilidade </w:t>
      </w:r>
      <w:r w:rsidR="00211EB3">
        <w:rPr>
          <w:rFonts w:ascii="Arial" w:hAnsi="Arial" w:cs="Arial"/>
          <w:b/>
          <w:bCs/>
          <w:sz w:val="24"/>
          <w:szCs w:val="24"/>
        </w:rPr>
        <w:t>de a</w:t>
      </w:r>
      <w:r w:rsidR="00F965AA">
        <w:rPr>
          <w:rFonts w:ascii="Arial" w:hAnsi="Arial" w:cs="Arial"/>
          <w:b/>
          <w:bCs/>
          <w:sz w:val="24"/>
          <w:szCs w:val="24"/>
        </w:rPr>
        <w:t xml:space="preserve"> agressão não deixar lesões.</w:t>
      </w:r>
      <w:r w:rsidRPr="00F965AA">
        <w:rPr>
          <w:rFonts w:ascii="Arial" w:hAnsi="Arial" w:cs="Arial"/>
          <w:b/>
          <w:bCs/>
          <w:sz w:val="24"/>
          <w:szCs w:val="24"/>
        </w:rPr>
        <w:t xml:space="preserve"> </w:t>
      </w:r>
      <w:r w:rsidR="00F965AA">
        <w:rPr>
          <w:rFonts w:ascii="Arial" w:hAnsi="Arial" w:cs="Arial"/>
          <w:b/>
          <w:bCs/>
          <w:sz w:val="24"/>
          <w:szCs w:val="24"/>
        </w:rPr>
        <w:t>O fato de a apuração administrativa concluir pela insuficiência de provas da agressão policial não significa denunciação caluniosa de quem a relatou.</w:t>
      </w:r>
    </w:p>
    <w:p w14:paraId="02C4DB9A" w14:textId="27D91318" w:rsidR="00F965AA" w:rsidRDefault="00F965AA" w:rsidP="00F965AA">
      <w:pPr>
        <w:spacing w:before="120" w:after="120" w:line="360" w:lineRule="auto"/>
        <w:ind w:firstLine="720"/>
        <w:jc w:val="both"/>
        <w:rPr>
          <w:rFonts w:ascii="Arial" w:hAnsi="Arial" w:cs="Arial"/>
          <w:sz w:val="24"/>
          <w:szCs w:val="24"/>
        </w:rPr>
      </w:pPr>
      <w:r w:rsidRPr="00F965AA">
        <w:rPr>
          <w:rFonts w:ascii="Arial" w:hAnsi="Arial" w:cs="Arial"/>
          <w:sz w:val="24"/>
          <w:szCs w:val="24"/>
        </w:rPr>
        <w:t>Co</w:t>
      </w:r>
      <w:r>
        <w:rPr>
          <w:rFonts w:ascii="Arial" w:hAnsi="Arial" w:cs="Arial"/>
          <w:sz w:val="24"/>
          <w:szCs w:val="24"/>
        </w:rPr>
        <w:t xml:space="preserve">nforme se verifica do apurado, </w:t>
      </w:r>
      <w:r w:rsidR="00211EB3">
        <w:rPr>
          <w:rFonts w:ascii="Arial" w:hAnsi="Arial" w:cs="Arial"/>
          <w:sz w:val="24"/>
          <w:szCs w:val="24"/>
        </w:rPr>
        <w:t xml:space="preserve">o Ministério Público não comprovou a não existência das agressões. O fato de o exame </w:t>
      </w:r>
      <w:r w:rsidR="00211EB3" w:rsidRPr="00211EB3">
        <w:rPr>
          <w:rFonts w:ascii="Arial" w:hAnsi="Arial" w:cs="Arial"/>
          <w:i/>
          <w:iCs/>
          <w:sz w:val="24"/>
          <w:szCs w:val="24"/>
        </w:rPr>
        <w:t>ad cautelam</w:t>
      </w:r>
      <w:r w:rsidR="00211EB3">
        <w:rPr>
          <w:rFonts w:ascii="Arial" w:hAnsi="Arial" w:cs="Arial"/>
          <w:sz w:val="24"/>
          <w:szCs w:val="24"/>
        </w:rPr>
        <w:t xml:space="preserve"> não apontar lesões não leva, necessariamente, a conclusão de que elas não existiram, uma vez que é possível haver agressões sem deixar lesões. </w:t>
      </w:r>
    </w:p>
    <w:p w14:paraId="39E40671" w14:textId="31CE8580" w:rsidR="00211EB3" w:rsidRDefault="00211EB3" w:rsidP="00F965AA">
      <w:pPr>
        <w:spacing w:before="120" w:after="120" w:line="360" w:lineRule="auto"/>
        <w:ind w:firstLine="720"/>
        <w:jc w:val="both"/>
        <w:rPr>
          <w:rFonts w:ascii="Arial" w:hAnsi="Arial" w:cs="Arial"/>
          <w:sz w:val="24"/>
          <w:szCs w:val="24"/>
        </w:rPr>
      </w:pPr>
      <w:r>
        <w:rPr>
          <w:rFonts w:ascii="Arial" w:hAnsi="Arial" w:cs="Arial"/>
          <w:sz w:val="24"/>
          <w:szCs w:val="24"/>
        </w:rPr>
        <w:t>É de se notar</w:t>
      </w:r>
      <w:r w:rsidR="00642FEC">
        <w:rPr>
          <w:rFonts w:ascii="Arial" w:hAnsi="Arial" w:cs="Arial"/>
          <w:sz w:val="24"/>
          <w:szCs w:val="24"/>
        </w:rPr>
        <w:t>, de igual forma,</w:t>
      </w:r>
      <w:r>
        <w:rPr>
          <w:rFonts w:ascii="Arial" w:hAnsi="Arial" w:cs="Arial"/>
          <w:sz w:val="24"/>
          <w:szCs w:val="24"/>
        </w:rPr>
        <w:t xml:space="preserve"> que</w:t>
      </w:r>
      <w:r w:rsidR="00642FEC">
        <w:rPr>
          <w:rFonts w:ascii="Arial" w:hAnsi="Arial" w:cs="Arial"/>
          <w:sz w:val="24"/>
          <w:szCs w:val="24"/>
        </w:rPr>
        <w:t xml:space="preserve"> </w:t>
      </w:r>
      <w:r>
        <w:rPr>
          <w:rFonts w:ascii="Arial" w:hAnsi="Arial" w:cs="Arial"/>
          <w:sz w:val="24"/>
          <w:szCs w:val="24"/>
        </w:rPr>
        <w:t>a apuração correcional em sede policial</w:t>
      </w:r>
      <w:r w:rsidR="000F24EF">
        <w:rPr>
          <w:rFonts w:ascii="Arial" w:hAnsi="Arial" w:cs="Arial"/>
          <w:sz w:val="24"/>
          <w:szCs w:val="24"/>
        </w:rPr>
        <w:t xml:space="preserve"> pode </w:t>
      </w:r>
      <w:r w:rsidR="00642FEC" w:rsidRPr="00642FEC">
        <w:rPr>
          <w:rFonts w:ascii="Arial" w:hAnsi="Arial" w:cs="Arial"/>
          <w:sz w:val="24"/>
          <w:szCs w:val="24"/>
        </w:rPr>
        <w:t>concluir pela insuficiência de provas da agressão policial</w:t>
      </w:r>
      <w:r w:rsidR="000F24EF">
        <w:rPr>
          <w:rFonts w:ascii="Arial" w:hAnsi="Arial" w:cs="Arial"/>
          <w:sz w:val="24"/>
          <w:szCs w:val="24"/>
        </w:rPr>
        <w:t xml:space="preserve">, mas isso </w:t>
      </w:r>
      <w:r w:rsidR="00642FEC" w:rsidRPr="00642FEC">
        <w:rPr>
          <w:rFonts w:ascii="Arial" w:hAnsi="Arial" w:cs="Arial"/>
          <w:sz w:val="24"/>
          <w:szCs w:val="24"/>
        </w:rPr>
        <w:t>não significa denunciação caluniosa de quem a relatou</w:t>
      </w:r>
      <w:r w:rsidR="00642FEC">
        <w:rPr>
          <w:rFonts w:ascii="Arial" w:hAnsi="Arial" w:cs="Arial"/>
          <w:sz w:val="24"/>
          <w:szCs w:val="24"/>
        </w:rPr>
        <w:t xml:space="preserve">. Significa, apenas, que não ficou provada a agressão, mas não que ela realmente não existiu, até porque não houve filmagem de toda a condução do réu, uma vez que não havia câmeras na Delegacia de Polícia/no momento da abordagem policial, </w:t>
      </w:r>
      <w:r w:rsidR="000F24EF">
        <w:rPr>
          <w:rFonts w:ascii="Arial" w:hAnsi="Arial" w:cs="Arial"/>
          <w:sz w:val="24"/>
          <w:szCs w:val="24"/>
        </w:rPr>
        <w:t xml:space="preserve">elemento de prova sequer </w:t>
      </w:r>
      <w:r w:rsidR="00642FEC">
        <w:rPr>
          <w:rFonts w:ascii="Arial" w:hAnsi="Arial" w:cs="Arial"/>
          <w:sz w:val="24"/>
          <w:szCs w:val="24"/>
        </w:rPr>
        <w:t>diligenciado.</w:t>
      </w:r>
    </w:p>
    <w:p w14:paraId="1A471829" w14:textId="563F0C3B" w:rsidR="009A03A0" w:rsidRDefault="009A03A0" w:rsidP="00F965AA">
      <w:pPr>
        <w:spacing w:before="120" w:after="120" w:line="360" w:lineRule="auto"/>
        <w:ind w:firstLine="720"/>
        <w:jc w:val="both"/>
        <w:rPr>
          <w:rFonts w:ascii="Arial" w:hAnsi="Arial" w:cs="Arial"/>
          <w:sz w:val="24"/>
          <w:szCs w:val="24"/>
        </w:rPr>
      </w:pPr>
      <w:r>
        <w:rPr>
          <w:rFonts w:ascii="Arial" w:hAnsi="Arial" w:cs="Arial"/>
          <w:sz w:val="24"/>
          <w:szCs w:val="24"/>
        </w:rPr>
        <w:t xml:space="preserve">As provas trazidas aos autos, basicamente depoimentos dos policiais </w:t>
      </w:r>
      <w:r w:rsidR="00E27AEC">
        <w:rPr>
          <w:rFonts w:ascii="Arial" w:hAnsi="Arial" w:cs="Arial"/>
          <w:sz w:val="24"/>
          <w:szCs w:val="24"/>
        </w:rPr>
        <w:t xml:space="preserve">civis supostamente </w:t>
      </w:r>
      <w:r>
        <w:rPr>
          <w:rFonts w:ascii="Arial" w:hAnsi="Arial" w:cs="Arial"/>
          <w:sz w:val="24"/>
          <w:szCs w:val="24"/>
        </w:rPr>
        <w:t>envolvidos</w:t>
      </w:r>
      <w:r w:rsidR="00E27AEC">
        <w:rPr>
          <w:rFonts w:ascii="Arial" w:hAnsi="Arial" w:cs="Arial"/>
          <w:sz w:val="24"/>
          <w:szCs w:val="24"/>
        </w:rPr>
        <w:t xml:space="preserve"> na abordagem</w:t>
      </w:r>
      <w:r>
        <w:rPr>
          <w:rFonts w:ascii="Arial" w:hAnsi="Arial" w:cs="Arial"/>
          <w:sz w:val="24"/>
          <w:szCs w:val="24"/>
        </w:rPr>
        <w:t xml:space="preserve"> (ID XXXX), procedimento apuratório que se conclui pela insuficiência de provas</w:t>
      </w:r>
      <w:r w:rsidR="00E27AEC">
        <w:rPr>
          <w:rFonts w:ascii="Arial" w:hAnsi="Arial" w:cs="Arial"/>
          <w:sz w:val="24"/>
          <w:szCs w:val="24"/>
        </w:rPr>
        <w:t xml:space="preserve"> das supostas agressões policiais</w:t>
      </w:r>
      <w:r>
        <w:rPr>
          <w:rFonts w:ascii="Arial" w:hAnsi="Arial" w:cs="Arial"/>
          <w:sz w:val="24"/>
          <w:szCs w:val="24"/>
        </w:rPr>
        <w:t xml:space="preserve"> (ID XXX), e laudo </w:t>
      </w:r>
      <w:r w:rsidRPr="00E27AEC">
        <w:rPr>
          <w:rFonts w:ascii="Arial" w:hAnsi="Arial" w:cs="Arial"/>
          <w:i/>
          <w:iCs/>
          <w:sz w:val="24"/>
          <w:szCs w:val="24"/>
        </w:rPr>
        <w:t>ad cautelam</w:t>
      </w:r>
      <w:r w:rsidR="00E27AEC">
        <w:rPr>
          <w:rFonts w:ascii="Arial" w:hAnsi="Arial" w:cs="Arial"/>
          <w:sz w:val="24"/>
          <w:szCs w:val="24"/>
        </w:rPr>
        <w:t xml:space="preserve"> (ID XXX), não comprovam, com a segurança necessária, a imputação acusatória em desfavor do réu.</w:t>
      </w:r>
    </w:p>
    <w:p w14:paraId="6A8B8F06" w14:textId="11A32E08" w:rsidR="00E27AEC" w:rsidRDefault="00E27AEC" w:rsidP="00F965AA">
      <w:pPr>
        <w:spacing w:before="120" w:after="120" w:line="360" w:lineRule="auto"/>
        <w:ind w:firstLine="720"/>
        <w:jc w:val="both"/>
        <w:rPr>
          <w:rFonts w:ascii="Arial" w:hAnsi="Arial" w:cs="Arial"/>
          <w:sz w:val="24"/>
          <w:szCs w:val="24"/>
        </w:rPr>
      </w:pPr>
      <w:r>
        <w:rPr>
          <w:rFonts w:ascii="Arial" w:hAnsi="Arial" w:cs="Arial"/>
          <w:sz w:val="24"/>
          <w:szCs w:val="24"/>
        </w:rPr>
        <w:t>O réu sequer sabia o nome dos policiais envolvidos na sua prisão, de forma que seria prematuro concluir por sua autoria e materialidade, sem outras provas que assim corroboram, tais como depoimentos de terceiros ou filmagem do momento da abordagem/carceragem da delegacia de polícia.</w:t>
      </w:r>
    </w:p>
    <w:p w14:paraId="2D7E83AD" w14:textId="0CB9B1C4" w:rsidR="00642FEC" w:rsidRPr="00F965AA" w:rsidRDefault="00642FEC" w:rsidP="00F965AA">
      <w:pPr>
        <w:spacing w:before="120" w:after="120" w:line="360" w:lineRule="auto"/>
        <w:ind w:firstLine="720"/>
        <w:jc w:val="both"/>
        <w:rPr>
          <w:rFonts w:ascii="Arial" w:hAnsi="Arial" w:cs="Arial"/>
          <w:sz w:val="24"/>
          <w:szCs w:val="24"/>
        </w:rPr>
      </w:pPr>
      <w:r>
        <w:rPr>
          <w:rFonts w:ascii="Arial" w:hAnsi="Arial" w:cs="Arial"/>
          <w:sz w:val="24"/>
          <w:szCs w:val="24"/>
        </w:rPr>
        <w:t xml:space="preserve">Portanto, caso não entenda por absolver o réu por atipicidade do delito, conforme acima apontado, requer seja reconhecida a insuficiência probatória quanto ao delito de denunciação caluniosa, na forma do art. 386, inc. VII, do CPP. </w:t>
      </w:r>
    </w:p>
    <w:p w14:paraId="42774796" w14:textId="77777777" w:rsidR="004C4F3C" w:rsidRPr="00DC00E0" w:rsidRDefault="004C4F3C" w:rsidP="004C4F3C">
      <w:pPr>
        <w:spacing w:before="120" w:after="120" w:line="360" w:lineRule="auto"/>
        <w:jc w:val="both"/>
        <w:rPr>
          <w:rFonts w:ascii="Arial" w:hAnsi="Arial" w:cs="Arial"/>
          <w:b/>
          <w:color w:val="000000" w:themeColor="text1"/>
          <w:sz w:val="24"/>
          <w:szCs w:val="24"/>
        </w:rPr>
      </w:pPr>
      <w:r w:rsidRPr="00DC00E0">
        <w:rPr>
          <w:rFonts w:ascii="Arial" w:hAnsi="Arial" w:cs="Arial"/>
          <w:b/>
          <w:color w:val="000000" w:themeColor="text1"/>
          <w:sz w:val="24"/>
          <w:szCs w:val="24"/>
        </w:rPr>
        <w:t>III - DO PEDIDO</w:t>
      </w:r>
    </w:p>
    <w:p w14:paraId="7E99877E" w14:textId="77777777" w:rsidR="00030030" w:rsidRPr="00DC00E0" w:rsidRDefault="000069B2" w:rsidP="00642FEC">
      <w:pPr>
        <w:spacing w:before="120" w:after="120" w:line="360" w:lineRule="auto"/>
        <w:ind w:firstLine="720"/>
        <w:jc w:val="both"/>
        <w:rPr>
          <w:rFonts w:ascii="Arial" w:hAnsi="Arial" w:cs="Arial"/>
          <w:color w:val="000000" w:themeColor="text1"/>
          <w:sz w:val="24"/>
          <w:szCs w:val="24"/>
        </w:rPr>
      </w:pPr>
      <w:r w:rsidRPr="00DC00E0">
        <w:rPr>
          <w:rFonts w:ascii="Arial" w:hAnsi="Arial" w:cs="Arial"/>
          <w:color w:val="000000" w:themeColor="text1"/>
          <w:sz w:val="24"/>
          <w:szCs w:val="24"/>
        </w:rPr>
        <w:t>Ante o exposto, finda o acusado por requerer:</w:t>
      </w:r>
    </w:p>
    <w:p w14:paraId="0FF9CFAD" w14:textId="1595B2FD" w:rsidR="009A03A0" w:rsidRDefault="009A03A0" w:rsidP="00642FEC">
      <w:pPr>
        <w:numPr>
          <w:ilvl w:val="0"/>
          <w:numId w:val="15"/>
        </w:numPr>
        <w:spacing w:before="120" w:after="120" w:line="360" w:lineRule="auto"/>
        <w:ind w:left="0" w:firstLine="720"/>
        <w:jc w:val="both"/>
        <w:rPr>
          <w:rFonts w:ascii="Arial" w:hAnsi="Arial" w:cs="Arial"/>
          <w:color w:val="000000" w:themeColor="text1"/>
          <w:sz w:val="24"/>
          <w:szCs w:val="24"/>
        </w:rPr>
      </w:pPr>
      <w:r>
        <w:rPr>
          <w:rFonts w:ascii="Arial" w:hAnsi="Arial" w:cs="Arial"/>
          <w:color w:val="000000" w:themeColor="text1"/>
          <w:sz w:val="24"/>
          <w:szCs w:val="24"/>
        </w:rPr>
        <w:lastRenderedPageBreak/>
        <w:t>O reconhecimento da atipicidade da conduta, na forma do art. 386, inc. III, do CPP;</w:t>
      </w:r>
    </w:p>
    <w:p w14:paraId="62EFEA34" w14:textId="6D4B4384" w:rsidR="00111E37" w:rsidRPr="00DC00E0" w:rsidRDefault="009A03A0" w:rsidP="00642FEC">
      <w:pPr>
        <w:numPr>
          <w:ilvl w:val="0"/>
          <w:numId w:val="15"/>
        </w:numPr>
        <w:spacing w:before="120" w:after="120" w:line="360" w:lineRule="auto"/>
        <w:ind w:left="0" w:firstLine="720"/>
        <w:jc w:val="both"/>
        <w:rPr>
          <w:rFonts w:ascii="Arial" w:hAnsi="Arial" w:cs="Arial"/>
          <w:color w:val="000000" w:themeColor="text1"/>
          <w:sz w:val="24"/>
          <w:szCs w:val="24"/>
        </w:rPr>
      </w:pPr>
      <w:r>
        <w:rPr>
          <w:rFonts w:ascii="Arial" w:hAnsi="Arial" w:cs="Arial"/>
          <w:color w:val="000000" w:themeColor="text1"/>
          <w:sz w:val="24"/>
          <w:szCs w:val="24"/>
        </w:rPr>
        <w:t>Caso assim não entenda, a</w:t>
      </w:r>
      <w:r w:rsidR="00111E37" w:rsidRPr="00DC00E0">
        <w:rPr>
          <w:rFonts w:ascii="Arial" w:hAnsi="Arial" w:cs="Arial"/>
          <w:color w:val="000000" w:themeColor="text1"/>
          <w:sz w:val="24"/>
          <w:szCs w:val="24"/>
        </w:rPr>
        <w:t xml:space="preserve"> improcedência da pretensão punitiva </w:t>
      </w:r>
      <w:r w:rsidR="001F737F">
        <w:rPr>
          <w:rFonts w:ascii="Arial" w:hAnsi="Arial" w:cs="Arial"/>
          <w:color w:val="000000" w:themeColor="text1"/>
          <w:sz w:val="24"/>
          <w:szCs w:val="24"/>
        </w:rPr>
        <w:t>acusatória</w:t>
      </w:r>
      <w:r w:rsidR="00111E37" w:rsidRPr="00DC00E0">
        <w:rPr>
          <w:rFonts w:ascii="Arial" w:hAnsi="Arial" w:cs="Arial"/>
          <w:color w:val="000000" w:themeColor="text1"/>
          <w:sz w:val="24"/>
          <w:szCs w:val="24"/>
        </w:rPr>
        <w:t xml:space="preserve"> com a absolvição do acusado</w:t>
      </w:r>
      <w:r>
        <w:rPr>
          <w:rFonts w:ascii="Arial" w:hAnsi="Arial" w:cs="Arial"/>
          <w:color w:val="000000" w:themeColor="text1"/>
          <w:sz w:val="24"/>
          <w:szCs w:val="24"/>
        </w:rPr>
        <w:t xml:space="preserve"> por insuficiência de provas, na forma do art. 386, inc. VII, do CPP</w:t>
      </w:r>
      <w:r w:rsidR="00111E37" w:rsidRPr="00DC00E0">
        <w:rPr>
          <w:rFonts w:ascii="Arial" w:hAnsi="Arial" w:cs="Arial"/>
          <w:color w:val="000000" w:themeColor="text1"/>
          <w:sz w:val="24"/>
          <w:szCs w:val="24"/>
        </w:rPr>
        <w:t>;</w:t>
      </w:r>
    </w:p>
    <w:p w14:paraId="6688A0F3" w14:textId="77777777" w:rsidR="003978FA" w:rsidRPr="00DC00E0" w:rsidRDefault="00111E37" w:rsidP="00642FEC">
      <w:pPr>
        <w:spacing w:before="120" w:after="120" w:line="360" w:lineRule="auto"/>
        <w:ind w:firstLine="720"/>
        <w:rPr>
          <w:rFonts w:ascii="Arial" w:hAnsi="Arial" w:cs="Arial"/>
          <w:color w:val="000000" w:themeColor="text1"/>
          <w:sz w:val="24"/>
          <w:szCs w:val="24"/>
        </w:rPr>
      </w:pPr>
      <w:r w:rsidRPr="00DC00E0">
        <w:rPr>
          <w:rFonts w:ascii="Arial" w:hAnsi="Arial" w:cs="Arial"/>
          <w:color w:val="000000" w:themeColor="text1"/>
          <w:sz w:val="24"/>
          <w:szCs w:val="24"/>
        </w:rPr>
        <w:t>E.</w:t>
      </w:r>
      <w:r w:rsidR="00030030" w:rsidRPr="00DC00E0">
        <w:rPr>
          <w:rFonts w:ascii="Arial" w:hAnsi="Arial" w:cs="Arial"/>
          <w:color w:val="000000" w:themeColor="text1"/>
          <w:sz w:val="24"/>
          <w:szCs w:val="24"/>
        </w:rPr>
        <w:t xml:space="preserve"> deferimento.</w:t>
      </w:r>
    </w:p>
    <w:p w14:paraId="229368C4" w14:textId="442F4B0D" w:rsidR="004A7010" w:rsidRPr="00DC00E0" w:rsidRDefault="004C4F3C" w:rsidP="009A03A0">
      <w:pPr>
        <w:spacing w:before="120" w:after="120" w:line="360" w:lineRule="auto"/>
        <w:ind w:firstLine="720"/>
        <w:rPr>
          <w:rFonts w:ascii="Arial" w:hAnsi="Arial" w:cs="Arial"/>
          <w:color w:val="000000" w:themeColor="text1"/>
          <w:sz w:val="24"/>
          <w:szCs w:val="24"/>
        </w:rPr>
      </w:pPr>
      <w:r>
        <w:rPr>
          <w:rFonts w:ascii="Arial" w:hAnsi="Arial" w:cs="Arial"/>
          <w:color w:val="000000" w:themeColor="text1"/>
          <w:sz w:val="24"/>
          <w:szCs w:val="24"/>
        </w:rPr>
        <w:t>Brasília</w:t>
      </w:r>
      <w:r w:rsidR="003978FA" w:rsidRPr="00DC00E0">
        <w:rPr>
          <w:rFonts w:ascii="Arial" w:hAnsi="Arial" w:cs="Arial"/>
          <w:color w:val="000000" w:themeColor="text1"/>
          <w:sz w:val="24"/>
          <w:szCs w:val="24"/>
        </w:rPr>
        <w:t xml:space="preserve">, </w:t>
      </w:r>
      <w:r>
        <w:rPr>
          <w:rFonts w:ascii="Arial" w:hAnsi="Arial" w:cs="Arial"/>
          <w:color w:val="000000" w:themeColor="text1"/>
          <w:sz w:val="24"/>
          <w:szCs w:val="24"/>
        </w:rPr>
        <w:t>XX</w:t>
      </w:r>
      <w:r w:rsidR="0073783D" w:rsidRPr="00DC00E0">
        <w:rPr>
          <w:rFonts w:ascii="Arial" w:hAnsi="Arial" w:cs="Arial"/>
          <w:color w:val="000000" w:themeColor="text1"/>
          <w:sz w:val="24"/>
          <w:szCs w:val="24"/>
        </w:rPr>
        <w:t xml:space="preserve"> de </w:t>
      </w:r>
      <w:r>
        <w:rPr>
          <w:rFonts w:ascii="Arial" w:hAnsi="Arial" w:cs="Arial"/>
          <w:color w:val="000000" w:themeColor="text1"/>
          <w:sz w:val="24"/>
          <w:szCs w:val="24"/>
        </w:rPr>
        <w:t>XXX</w:t>
      </w:r>
      <w:r w:rsidR="00DC00E0" w:rsidRPr="00DC00E0">
        <w:rPr>
          <w:rFonts w:ascii="Arial" w:hAnsi="Arial" w:cs="Arial"/>
          <w:color w:val="000000" w:themeColor="text1"/>
          <w:sz w:val="24"/>
          <w:szCs w:val="24"/>
        </w:rPr>
        <w:t xml:space="preserve"> de </w:t>
      </w:r>
      <w:r>
        <w:rPr>
          <w:rFonts w:ascii="Arial" w:hAnsi="Arial" w:cs="Arial"/>
          <w:color w:val="000000" w:themeColor="text1"/>
          <w:sz w:val="24"/>
          <w:szCs w:val="24"/>
        </w:rPr>
        <w:t>XXXX</w:t>
      </w:r>
      <w:r w:rsidR="003342BC" w:rsidRPr="00DC00E0">
        <w:rPr>
          <w:rFonts w:ascii="Arial" w:hAnsi="Arial" w:cs="Arial"/>
          <w:color w:val="000000" w:themeColor="text1"/>
          <w:sz w:val="24"/>
          <w:szCs w:val="24"/>
        </w:rPr>
        <w:t>.</w:t>
      </w:r>
    </w:p>
    <w:p w14:paraId="49E7F3A6" w14:textId="4A5FA698" w:rsidR="003342BC" w:rsidRPr="00DC00E0" w:rsidRDefault="004C4F3C" w:rsidP="003342BC">
      <w:pPr>
        <w:overflowPunct w:val="0"/>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XXXXXXXXXXX</w:t>
      </w:r>
    </w:p>
    <w:p w14:paraId="627B0CC1" w14:textId="77777777" w:rsidR="003342BC" w:rsidRPr="00DC00E0" w:rsidRDefault="003342BC" w:rsidP="003342BC">
      <w:pPr>
        <w:overflowPunct w:val="0"/>
        <w:autoSpaceDE w:val="0"/>
        <w:autoSpaceDN w:val="0"/>
        <w:adjustRightInd w:val="0"/>
        <w:jc w:val="center"/>
        <w:rPr>
          <w:rFonts w:ascii="Arial" w:hAnsi="Arial" w:cs="Arial"/>
          <w:b/>
          <w:color w:val="000000" w:themeColor="text1"/>
          <w:sz w:val="24"/>
          <w:szCs w:val="24"/>
        </w:rPr>
      </w:pPr>
      <w:r w:rsidRPr="00DC00E0">
        <w:rPr>
          <w:rFonts w:ascii="Arial" w:hAnsi="Arial" w:cs="Arial"/>
          <w:b/>
          <w:color w:val="000000" w:themeColor="text1"/>
          <w:sz w:val="24"/>
          <w:szCs w:val="24"/>
        </w:rPr>
        <w:t>DEFENSOR PÚBLICO/DF</w:t>
      </w:r>
    </w:p>
    <w:p w14:paraId="25A54612" w14:textId="77777777" w:rsidR="002A08A8" w:rsidRPr="00DC00E0" w:rsidRDefault="002A08A8" w:rsidP="00F258EA">
      <w:pPr>
        <w:spacing w:before="120" w:after="120" w:line="360" w:lineRule="auto"/>
        <w:jc w:val="both"/>
        <w:rPr>
          <w:rFonts w:ascii="Arial" w:hAnsi="Arial" w:cs="Arial"/>
          <w:color w:val="000000" w:themeColor="text1"/>
          <w:sz w:val="24"/>
          <w:szCs w:val="24"/>
        </w:rPr>
      </w:pPr>
    </w:p>
    <w:sectPr w:rsidR="002A08A8" w:rsidRPr="00DC00E0" w:rsidSect="00F258EA">
      <w:headerReference w:type="default" r:id="rId8"/>
      <w:footerReference w:type="even" r:id="rId9"/>
      <w:footerReference w:type="default" r:id="rId10"/>
      <w:headerReference w:type="first" r:id="rId11"/>
      <w:footerReference w:type="first" r:id="rId12"/>
      <w:pgSz w:w="11907" w:h="16840" w:code="9"/>
      <w:pgMar w:top="1134" w:right="1418"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C44E" w14:textId="77777777" w:rsidR="000E2225" w:rsidRDefault="000E2225">
      <w:r>
        <w:separator/>
      </w:r>
    </w:p>
  </w:endnote>
  <w:endnote w:type="continuationSeparator" w:id="0">
    <w:p w14:paraId="35A77B02" w14:textId="77777777" w:rsidR="000E2225" w:rsidRDefault="000E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ntarell">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328B" w14:textId="77777777" w:rsidR="00A13B90" w:rsidRDefault="00A13B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A9B7F7" w14:textId="77777777" w:rsidR="00A13B90" w:rsidRDefault="00A13B9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35A1" w14:textId="77777777" w:rsidR="00A13B90" w:rsidRDefault="00A13B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53AE">
      <w:rPr>
        <w:rStyle w:val="Nmerodepgina"/>
        <w:noProof/>
      </w:rPr>
      <w:t>7</w:t>
    </w:r>
    <w:r>
      <w:rPr>
        <w:rStyle w:val="Nmerodepgina"/>
      </w:rPr>
      <w:fldChar w:fldCharType="end"/>
    </w:r>
  </w:p>
  <w:p w14:paraId="2B9C4DB0" w14:textId="77777777" w:rsidR="00A13B90" w:rsidRDefault="00A13B90" w:rsidP="004404F2">
    <w:pPr>
      <w:pBdr>
        <w:top w:val="single" w:sz="4" w:space="1" w:color="auto"/>
      </w:pBdr>
      <w:shd w:val="clear" w:color="auto" w:fill="FFFFFF"/>
      <w:rPr>
        <w:color w:val="000000"/>
        <w:sz w:val="23"/>
        <w:szCs w:val="23"/>
      </w:rPr>
    </w:pPr>
  </w:p>
  <w:p w14:paraId="265D1781" w14:textId="77777777" w:rsidR="00A13B90" w:rsidRPr="00F42E49" w:rsidRDefault="00A13B90" w:rsidP="004404F2">
    <w:pPr>
      <w:pBdr>
        <w:top w:val="single" w:sz="4" w:space="1" w:color="auto"/>
      </w:pBdr>
      <w:shd w:val="clear" w:color="auto" w:fill="FFFFFF"/>
      <w:rPr>
        <w:rFonts w:ascii="Cantarell" w:hAnsi="Cantarell"/>
        <w:color w:val="000000"/>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F94A" w14:textId="77777777" w:rsidR="00A13B90" w:rsidRDefault="00A13B90" w:rsidP="009577EA">
    <w:pPr>
      <w:pStyle w:val="Rodap"/>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6627" w14:textId="77777777" w:rsidR="000E2225" w:rsidRDefault="000E2225">
      <w:r>
        <w:separator/>
      </w:r>
    </w:p>
  </w:footnote>
  <w:footnote w:type="continuationSeparator" w:id="0">
    <w:p w14:paraId="6870377C" w14:textId="77777777" w:rsidR="000E2225" w:rsidRDefault="000E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C5F6" w14:textId="678C29B5" w:rsidR="00A13B90" w:rsidRPr="009B3A7A" w:rsidRDefault="00A13B90" w:rsidP="009B3A7A">
    <w:pPr>
      <w:pBdr>
        <w:bottom w:val="single" w:sz="4" w:space="1" w:color="auto"/>
      </w:pBdr>
      <w:rPr>
        <w:sz w:val="24"/>
        <w:szCs w:val="24"/>
      </w:rPr>
    </w:pPr>
    <w:r w:rsidRPr="009B3A7A">
      <w:rPr>
        <w:sz w:val="24"/>
        <w:szCs w:val="24"/>
      </w:rPr>
      <w:t xml:space="preserve">Núcleo de Assistência Jurídica </w:t>
    </w:r>
    <w:r w:rsidR="002C4AC1">
      <w:rPr>
        <w:sz w:val="24"/>
        <w:szCs w:val="24"/>
      </w:rPr>
      <w:t>de Brasília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C5EB" w14:textId="77777777" w:rsidR="00A13B90" w:rsidRDefault="002C54EF" w:rsidP="00F258EA">
    <w:pPr>
      <w:pBdr>
        <w:bottom w:val="single" w:sz="4" w:space="1" w:color="auto"/>
      </w:pBdr>
      <w:rPr>
        <w:noProof/>
      </w:rPr>
    </w:pPr>
    <w:r>
      <w:rPr>
        <w:noProof/>
      </w:rPr>
      <w:drawing>
        <wp:inline distT="0" distB="0" distL="0" distR="0" wp14:anchorId="4D9ABD0A" wp14:editId="4452F4AF">
          <wp:extent cx="2817495" cy="1013460"/>
          <wp:effectExtent l="0" t="0" r="1905" b="0"/>
          <wp:docPr id="1" name="Imagem 1" descr="logo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7495" cy="1013460"/>
                  </a:xfrm>
                  <a:prstGeom prst="rect">
                    <a:avLst/>
                  </a:prstGeom>
                  <a:noFill/>
                  <a:ln>
                    <a:noFill/>
                  </a:ln>
                </pic:spPr>
              </pic:pic>
            </a:graphicData>
          </a:graphic>
        </wp:inline>
      </w:drawing>
    </w:r>
  </w:p>
  <w:p w14:paraId="632DA7AE" w14:textId="77777777" w:rsidR="00A13B90" w:rsidRDefault="00A13B90" w:rsidP="00F25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160"/>
    <w:multiLevelType w:val="singleLevel"/>
    <w:tmpl w:val="9C40DE26"/>
    <w:lvl w:ilvl="0">
      <w:start w:val="10"/>
      <w:numFmt w:val="decimal"/>
      <w:lvlText w:val=""/>
      <w:lvlJc w:val="left"/>
      <w:pPr>
        <w:tabs>
          <w:tab w:val="num" w:pos="360"/>
        </w:tabs>
        <w:ind w:left="360" w:hanging="360"/>
      </w:pPr>
      <w:rPr>
        <w:rFonts w:ascii="Times New Roman" w:hAnsi="Times New Roman" w:hint="default"/>
      </w:rPr>
    </w:lvl>
  </w:abstractNum>
  <w:abstractNum w:abstractNumId="1" w15:restartNumberingAfterBreak="0">
    <w:nsid w:val="054F54A9"/>
    <w:multiLevelType w:val="hybridMultilevel"/>
    <w:tmpl w:val="F94EC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940C9E"/>
    <w:multiLevelType w:val="hybridMultilevel"/>
    <w:tmpl w:val="928202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C616F"/>
    <w:multiLevelType w:val="hybridMultilevel"/>
    <w:tmpl w:val="37562584"/>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269B44FE"/>
    <w:multiLevelType w:val="hybridMultilevel"/>
    <w:tmpl w:val="AB1E2A20"/>
    <w:lvl w:ilvl="0" w:tplc="FF2E0F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40CA9"/>
    <w:multiLevelType w:val="hybridMultilevel"/>
    <w:tmpl w:val="43E87F80"/>
    <w:lvl w:ilvl="0" w:tplc="F208D9BC">
      <w:start w:val="1"/>
      <w:numFmt w:val="upperLetter"/>
      <w:lvlText w:val="%1)"/>
      <w:lvlJc w:val="left"/>
      <w:pPr>
        <w:tabs>
          <w:tab w:val="num" w:pos="720"/>
        </w:tabs>
        <w:ind w:left="720" w:hanging="360"/>
      </w:pPr>
      <w:rPr>
        <w:rFonts w:hint="default"/>
      </w:rPr>
    </w:lvl>
    <w:lvl w:ilvl="1" w:tplc="A412F99E" w:tentative="1">
      <w:start w:val="1"/>
      <w:numFmt w:val="lowerLetter"/>
      <w:lvlText w:val="%2."/>
      <w:lvlJc w:val="left"/>
      <w:pPr>
        <w:tabs>
          <w:tab w:val="num" w:pos="1440"/>
        </w:tabs>
        <w:ind w:left="1440" w:hanging="360"/>
      </w:pPr>
    </w:lvl>
    <w:lvl w:ilvl="2" w:tplc="EE9C922C" w:tentative="1">
      <w:start w:val="1"/>
      <w:numFmt w:val="lowerRoman"/>
      <w:lvlText w:val="%3."/>
      <w:lvlJc w:val="right"/>
      <w:pPr>
        <w:tabs>
          <w:tab w:val="num" w:pos="2160"/>
        </w:tabs>
        <w:ind w:left="2160" w:hanging="180"/>
      </w:pPr>
    </w:lvl>
    <w:lvl w:ilvl="3" w:tplc="3522E7AA" w:tentative="1">
      <w:start w:val="1"/>
      <w:numFmt w:val="decimal"/>
      <w:lvlText w:val="%4."/>
      <w:lvlJc w:val="left"/>
      <w:pPr>
        <w:tabs>
          <w:tab w:val="num" w:pos="2880"/>
        </w:tabs>
        <w:ind w:left="2880" w:hanging="360"/>
      </w:pPr>
    </w:lvl>
    <w:lvl w:ilvl="4" w:tplc="0FCA3318" w:tentative="1">
      <w:start w:val="1"/>
      <w:numFmt w:val="lowerLetter"/>
      <w:lvlText w:val="%5."/>
      <w:lvlJc w:val="left"/>
      <w:pPr>
        <w:tabs>
          <w:tab w:val="num" w:pos="3600"/>
        </w:tabs>
        <w:ind w:left="3600" w:hanging="360"/>
      </w:pPr>
    </w:lvl>
    <w:lvl w:ilvl="5" w:tplc="708066D2" w:tentative="1">
      <w:start w:val="1"/>
      <w:numFmt w:val="lowerRoman"/>
      <w:lvlText w:val="%6."/>
      <w:lvlJc w:val="right"/>
      <w:pPr>
        <w:tabs>
          <w:tab w:val="num" w:pos="4320"/>
        </w:tabs>
        <w:ind w:left="4320" w:hanging="180"/>
      </w:pPr>
    </w:lvl>
    <w:lvl w:ilvl="6" w:tplc="FEB03BAE" w:tentative="1">
      <w:start w:val="1"/>
      <w:numFmt w:val="decimal"/>
      <w:lvlText w:val="%7."/>
      <w:lvlJc w:val="left"/>
      <w:pPr>
        <w:tabs>
          <w:tab w:val="num" w:pos="5040"/>
        </w:tabs>
        <w:ind w:left="5040" w:hanging="360"/>
      </w:pPr>
    </w:lvl>
    <w:lvl w:ilvl="7" w:tplc="F4EA7A32" w:tentative="1">
      <w:start w:val="1"/>
      <w:numFmt w:val="lowerLetter"/>
      <w:lvlText w:val="%8."/>
      <w:lvlJc w:val="left"/>
      <w:pPr>
        <w:tabs>
          <w:tab w:val="num" w:pos="5760"/>
        </w:tabs>
        <w:ind w:left="5760" w:hanging="360"/>
      </w:pPr>
    </w:lvl>
    <w:lvl w:ilvl="8" w:tplc="342CCD00" w:tentative="1">
      <w:start w:val="1"/>
      <w:numFmt w:val="lowerRoman"/>
      <w:lvlText w:val="%9."/>
      <w:lvlJc w:val="right"/>
      <w:pPr>
        <w:tabs>
          <w:tab w:val="num" w:pos="6480"/>
        </w:tabs>
        <w:ind w:left="6480" w:hanging="180"/>
      </w:pPr>
    </w:lvl>
  </w:abstractNum>
  <w:abstractNum w:abstractNumId="6" w15:restartNumberingAfterBreak="0">
    <w:nsid w:val="41C149EB"/>
    <w:multiLevelType w:val="singleLevel"/>
    <w:tmpl w:val="24F2CE2C"/>
    <w:lvl w:ilvl="0">
      <w:start w:val="1"/>
      <w:numFmt w:val="decimal"/>
      <w:lvlText w:val="%1."/>
      <w:lvlJc w:val="left"/>
      <w:pPr>
        <w:tabs>
          <w:tab w:val="num" w:pos="2130"/>
        </w:tabs>
        <w:ind w:left="2130" w:hanging="360"/>
      </w:pPr>
      <w:rPr>
        <w:rFonts w:hint="default"/>
      </w:rPr>
    </w:lvl>
  </w:abstractNum>
  <w:abstractNum w:abstractNumId="7" w15:restartNumberingAfterBreak="0">
    <w:nsid w:val="4E9159A0"/>
    <w:multiLevelType w:val="hybridMultilevel"/>
    <w:tmpl w:val="3806A81C"/>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8A51EC"/>
    <w:multiLevelType w:val="hybridMultilevel"/>
    <w:tmpl w:val="085E66D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563D3718"/>
    <w:multiLevelType w:val="hybridMultilevel"/>
    <w:tmpl w:val="EFECE0A8"/>
    <w:lvl w:ilvl="0" w:tplc="C5642D4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57924636"/>
    <w:multiLevelType w:val="hybridMultilevel"/>
    <w:tmpl w:val="B8BC765C"/>
    <w:lvl w:ilvl="0" w:tplc="84B4766E">
      <w:start w:val="1"/>
      <w:numFmt w:val="decimal"/>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1" w15:restartNumberingAfterBreak="0">
    <w:nsid w:val="5A582D05"/>
    <w:multiLevelType w:val="hybridMultilevel"/>
    <w:tmpl w:val="DFF66122"/>
    <w:lvl w:ilvl="0" w:tplc="86B0B47E">
      <w:start w:val="1"/>
      <w:numFmt w:val="lowerLetter"/>
      <w:lvlText w:val="%1)"/>
      <w:lvlJc w:val="left"/>
      <w:pPr>
        <w:tabs>
          <w:tab w:val="num" w:pos="720"/>
        </w:tabs>
        <w:ind w:left="720" w:hanging="360"/>
      </w:pPr>
      <w:rPr>
        <w:rFonts w:hint="default"/>
      </w:rPr>
    </w:lvl>
    <w:lvl w:ilvl="1" w:tplc="DB90A4E0" w:tentative="1">
      <w:start w:val="1"/>
      <w:numFmt w:val="lowerLetter"/>
      <w:lvlText w:val="%2."/>
      <w:lvlJc w:val="left"/>
      <w:pPr>
        <w:tabs>
          <w:tab w:val="num" w:pos="1440"/>
        </w:tabs>
        <w:ind w:left="1440" w:hanging="360"/>
      </w:pPr>
    </w:lvl>
    <w:lvl w:ilvl="2" w:tplc="ABFEE4F4" w:tentative="1">
      <w:start w:val="1"/>
      <w:numFmt w:val="lowerRoman"/>
      <w:lvlText w:val="%3."/>
      <w:lvlJc w:val="right"/>
      <w:pPr>
        <w:tabs>
          <w:tab w:val="num" w:pos="2160"/>
        </w:tabs>
        <w:ind w:left="2160" w:hanging="180"/>
      </w:pPr>
    </w:lvl>
    <w:lvl w:ilvl="3" w:tplc="05025B06" w:tentative="1">
      <w:start w:val="1"/>
      <w:numFmt w:val="decimal"/>
      <w:lvlText w:val="%4."/>
      <w:lvlJc w:val="left"/>
      <w:pPr>
        <w:tabs>
          <w:tab w:val="num" w:pos="2880"/>
        </w:tabs>
        <w:ind w:left="2880" w:hanging="360"/>
      </w:pPr>
    </w:lvl>
    <w:lvl w:ilvl="4" w:tplc="7526CD5A" w:tentative="1">
      <w:start w:val="1"/>
      <w:numFmt w:val="lowerLetter"/>
      <w:lvlText w:val="%5."/>
      <w:lvlJc w:val="left"/>
      <w:pPr>
        <w:tabs>
          <w:tab w:val="num" w:pos="3600"/>
        </w:tabs>
        <w:ind w:left="3600" w:hanging="360"/>
      </w:pPr>
    </w:lvl>
    <w:lvl w:ilvl="5" w:tplc="B4883820" w:tentative="1">
      <w:start w:val="1"/>
      <w:numFmt w:val="lowerRoman"/>
      <w:lvlText w:val="%6."/>
      <w:lvlJc w:val="right"/>
      <w:pPr>
        <w:tabs>
          <w:tab w:val="num" w:pos="4320"/>
        </w:tabs>
        <w:ind w:left="4320" w:hanging="180"/>
      </w:pPr>
    </w:lvl>
    <w:lvl w:ilvl="6" w:tplc="76D092F6" w:tentative="1">
      <w:start w:val="1"/>
      <w:numFmt w:val="decimal"/>
      <w:lvlText w:val="%7."/>
      <w:lvlJc w:val="left"/>
      <w:pPr>
        <w:tabs>
          <w:tab w:val="num" w:pos="5040"/>
        </w:tabs>
        <w:ind w:left="5040" w:hanging="360"/>
      </w:pPr>
    </w:lvl>
    <w:lvl w:ilvl="7" w:tplc="72801C50" w:tentative="1">
      <w:start w:val="1"/>
      <w:numFmt w:val="lowerLetter"/>
      <w:lvlText w:val="%8."/>
      <w:lvlJc w:val="left"/>
      <w:pPr>
        <w:tabs>
          <w:tab w:val="num" w:pos="5760"/>
        </w:tabs>
        <w:ind w:left="5760" w:hanging="360"/>
      </w:pPr>
    </w:lvl>
    <w:lvl w:ilvl="8" w:tplc="6944B4DC" w:tentative="1">
      <w:start w:val="1"/>
      <w:numFmt w:val="lowerRoman"/>
      <w:lvlText w:val="%9."/>
      <w:lvlJc w:val="right"/>
      <w:pPr>
        <w:tabs>
          <w:tab w:val="num" w:pos="6480"/>
        </w:tabs>
        <w:ind w:left="6480" w:hanging="180"/>
      </w:pPr>
    </w:lvl>
  </w:abstractNum>
  <w:abstractNum w:abstractNumId="12" w15:restartNumberingAfterBreak="0">
    <w:nsid w:val="5CE45124"/>
    <w:multiLevelType w:val="hybridMultilevel"/>
    <w:tmpl w:val="84309B0C"/>
    <w:lvl w:ilvl="0" w:tplc="6CFC56F6">
      <w:start w:val="1"/>
      <w:numFmt w:val="upp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3" w15:restartNumberingAfterBreak="0">
    <w:nsid w:val="600154F0"/>
    <w:multiLevelType w:val="hybridMultilevel"/>
    <w:tmpl w:val="9918BD48"/>
    <w:lvl w:ilvl="0" w:tplc="04160017">
      <w:start w:val="1"/>
      <w:numFmt w:val="lowerLetter"/>
      <w:lvlText w:val="%1)"/>
      <w:lvlJc w:val="left"/>
      <w:pPr>
        <w:ind w:left="2061" w:hanging="360"/>
      </w:p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61AB17C5"/>
    <w:multiLevelType w:val="singleLevel"/>
    <w:tmpl w:val="04160011"/>
    <w:lvl w:ilvl="0">
      <w:start w:val="1"/>
      <w:numFmt w:val="decimal"/>
      <w:lvlText w:val="%1)"/>
      <w:lvlJc w:val="left"/>
      <w:pPr>
        <w:tabs>
          <w:tab w:val="num" w:pos="360"/>
        </w:tabs>
        <w:ind w:left="360" w:hanging="360"/>
      </w:pPr>
      <w:rPr>
        <w:rFonts w:hint="default"/>
      </w:rPr>
    </w:lvl>
  </w:abstractNum>
  <w:abstractNum w:abstractNumId="15" w15:restartNumberingAfterBreak="0">
    <w:nsid w:val="69250D71"/>
    <w:multiLevelType w:val="singleLevel"/>
    <w:tmpl w:val="B6EC3168"/>
    <w:lvl w:ilvl="0">
      <w:start w:val="1"/>
      <w:numFmt w:val="decimal"/>
      <w:lvlText w:val="%1."/>
      <w:lvlJc w:val="left"/>
      <w:pPr>
        <w:tabs>
          <w:tab w:val="num" w:pos="2130"/>
        </w:tabs>
        <w:ind w:left="2130" w:hanging="360"/>
      </w:pPr>
      <w:rPr>
        <w:rFonts w:hint="default"/>
        <w:b w:val="0"/>
      </w:rPr>
    </w:lvl>
  </w:abstractNum>
  <w:abstractNum w:abstractNumId="16" w15:restartNumberingAfterBreak="0">
    <w:nsid w:val="6951148B"/>
    <w:multiLevelType w:val="hybridMultilevel"/>
    <w:tmpl w:val="D8140CAE"/>
    <w:lvl w:ilvl="0" w:tplc="F9BE74FE">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7" w15:restartNumberingAfterBreak="0">
    <w:nsid w:val="7C713DFC"/>
    <w:multiLevelType w:val="singleLevel"/>
    <w:tmpl w:val="36B2ABE8"/>
    <w:lvl w:ilvl="0">
      <w:start w:val="15"/>
      <w:numFmt w:val="bullet"/>
      <w:lvlText w:val="-"/>
      <w:lvlJc w:val="left"/>
      <w:pPr>
        <w:tabs>
          <w:tab w:val="num" w:pos="360"/>
        </w:tabs>
        <w:ind w:left="360" w:hanging="360"/>
      </w:pPr>
      <w:rPr>
        <w:rFonts w:ascii="Times New Roman" w:hAnsi="Times New Roman" w:hint="default"/>
      </w:rPr>
    </w:lvl>
  </w:abstractNum>
  <w:num w:numId="1" w16cid:durableId="1043410881">
    <w:abstractNumId w:val="14"/>
  </w:num>
  <w:num w:numId="2" w16cid:durableId="1412383984">
    <w:abstractNumId w:val="15"/>
  </w:num>
  <w:num w:numId="3" w16cid:durableId="891235379">
    <w:abstractNumId w:val="6"/>
  </w:num>
  <w:num w:numId="4" w16cid:durableId="19402070">
    <w:abstractNumId w:val="0"/>
  </w:num>
  <w:num w:numId="5" w16cid:durableId="1352339680">
    <w:abstractNumId w:val="17"/>
  </w:num>
  <w:num w:numId="6" w16cid:durableId="8798724">
    <w:abstractNumId w:val="11"/>
  </w:num>
  <w:num w:numId="7" w16cid:durableId="1961640493">
    <w:abstractNumId w:val="5"/>
  </w:num>
  <w:num w:numId="8" w16cid:durableId="1534228862">
    <w:abstractNumId w:val="8"/>
  </w:num>
  <w:num w:numId="9" w16cid:durableId="1055354808">
    <w:abstractNumId w:val="9"/>
  </w:num>
  <w:num w:numId="10" w16cid:durableId="1477330899">
    <w:abstractNumId w:val="3"/>
  </w:num>
  <w:num w:numId="11" w16cid:durableId="949118337">
    <w:abstractNumId w:val="1"/>
  </w:num>
  <w:num w:numId="12" w16cid:durableId="1080247526">
    <w:abstractNumId w:val="16"/>
  </w:num>
  <w:num w:numId="13" w16cid:durableId="80684395">
    <w:abstractNumId w:val="2"/>
  </w:num>
  <w:num w:numId="14" w16cid:durableId="98333197">
    <w:abstractNumId w:val="7"/>
  </w:num>
  <w:num w:numId="15" w16cid:durableId="1800416918">
    <w:abstractNumId w:val="13"/>
  </w:num>
  <w:num w:numId="16" w16cid:durableId="1437019415">
    <w:abstractNumId w:val="12"/>
  </w:num>
  <w:num w:numId="17" w16cid:durableId="890964610">
    <w:abstractNumId w:val="10"/>
  </w:num>
  <w:num w:numId="18" w16cid:durableId="1371026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B2"/>
    <w:rsid w:val="0000356E"/>
    <w:rsid w:val="0000456C"/>
    <w:rsid w:val="000069B2"/>
    <w:rsid w:val="00006B2D"/>
    <w:rsid w:val="00017D75"/>
    <w:rsid w:val="00023F55"/>
    <w:rsid w:val="00030030"/>
    <w:rsid w:val="000301A4"/>
    <w:rsid w:val="00036199"/>
    <w:rsid w:val="00042797"/>
    <w:rsid w:val="000439BC"/>
    <w:rsid w:val="00052F12"/>
    <w:rsid w:val="00054E1E"/>
    <w:rsid w:val="00056E5A"/>
    <w:rsid w:val="00065D4B"/>
    <w:rsid w:val="00065EB8"/>
    <w:rsid w:val="00071963"/>
    <w:rsid w:val="00075B3E"/>
    <w:rsid w:val="000777C4"/>
    <w:rsid w:val="00082B95"/>
    <w:rsid w:val="000969C3"/>
    <w:rsid w:val="000A7D93"/>
    <w:rsid w:val="000B0CFA"/>
    <w:rsid w:val="000B2083"/>
    <w:rsid w:val="000B2782"/>
    <w:rsid w:val="000B32C5"/>
    <w:rsid w:val="000B4E85"/>
    <w:rsid w:val="000B4FAD"/>
    <w:rsid w:val="000B7355"/>
    <w:rsid w:val="000D67D5"/>
    <w:rsid w:val="000D6B36"/>
    <w:rsid w:val="000D76FC"/>
    <w:rsid w:val="000D7E75"/>
    <w:rsid w:val="000E19B1"/>
    <w:rsid w:val="000E2225"/>
    <w:rsid w:val="000E3B05"/>
    <w:rsid w:val="000F185D"/>
    <w:rsid w:val="000F24EF"/>
    <w:rsid w:val="00103016"/>
    <w:rsid w:val="001062C3"/>
    <w:rsid w:val="00111AEE"/>
    <w:rsid w:val="00111E37"/>
    <w:rsid w:val="00115B1A"/>
    <w:rsid w:val="00117F8B"/>
    <w:rsid w:val="001330B6"/>
    <w:rsid w:val="00133CF3"/>
    <w:rsid w:val="001377A4"/>
    <w:rsid w:val="00137F90"/>
    <w:rsid w:val="0014361F"/>
    <w:rsid w:val="00143A7B"/>
    <w:rsid w:val="0014690B"/>
    <w:rsid w:val="001519DD"/>
    <w:rsid w:val="001547C3"/>
    <w:rsid w:val="001622F5"/>
    <w:rsid w:val="00162E36"/>
    <w:rsid w:val="00164B59"/>
    <w:rsid w:val="00166FC9"/>
    <w:rsid w:val="00167005"/>
    <w:rsid w:val="001804EA"/>
    <w:rsid w:val="00182C1F"/>
    <w:rsid w:val="001830BB"/>
    <w:rsid w:val="00186D20"/>
    <w:rsid w:val="00187740"/>
    <w:rsid w:val="00196222"/>
    <w:rsid w:val="001A13D6"/>
    <w:rsid w:val="001A1479"/>
    <w:rsid w:val="001B0B96"/>
    <w:rsid w:val="001B3322"/>
    <w:rsid w:val="001C3376"/>
    <w:rsid w:val="001C3533"/>
    <w:rsid w:val="001C7F9C"/>
    <w:rsid w:val="001E25D1"/>
    <w:rsid w:val="001E3B30"/>
    <w:rsid w:val="001E7220"/>
    <w:rsid w:val="001F1C90"/>
    <w:rsid w:val="001F30A3"/>
    <w:rsid w:val="001F4488"/>
    <w:rsid w:val="001F5454"/>
    <w:rsid w:val="001F737F"/>
    <w:rsid w:val="002011BD"/>
    <w:rsid w:val="002054C4"/>
    <w:rsid w:val="00211EB3"/>
    <w:rsid w:val="002240AB"/>
    <w:rsid w:val="002266F7"/>
    <w:rsid w:val="00226E5E"/>
    <w:rsid w:val="00232FC3"/>
    <w:rsid w:val="002354E5"/>
    <w:rsid w:val="00236A67"/>
    <w:rsid w:val="00237CE6"/>
    <w:rsid w:val="00254911"/>
    <w:rsid w:val="00264A34"/>
    <w:rsid w:val="00265BF0"/>
    <w:rsid w:val="00265DDF"/>
    <w:rsid w:val="00272B98"/>
    <w:rsid w:val="00273F64"/>
    <w:rsid w:val="00275C1F"/>
    <w:rsid w:val="00276405"/>
    <w:rsid w:val="002A08A8"/>
    <w:rsid w:val="002A4274"/>
    <w:rsid w:val="002B2101"/>
    <w:rsid w:val="002B4D48"/>
    <w:rsid w:val="002B7AEB"/>
    <w:rsid w:val="002C3D36"/>
    <w:rsid w:val="002C4AC1"/>
    <w:rsid w:val="002C54EF"/>
    <w:rsid w:val="002D475B"/>
    <w:rsid w:val="002E249B"/>
    <w:rsid w:val="002F4415"/>
    <w:rsid w:val="003067E3"/>
    <w:rsid w:val="00310795"/>
    <w:rsid w:val="003307C3"/>
    <w:rsid w:val="003342BC"/>
    <w:rsid w:val="003369A3"/>
    <w:rsid w:val="00341DFE"/>
    <w:rsid w:val="0035090F"/>
    <w:rsid w:val="003539AE"/>
    <w:rsid w:val="00366BBF"/>
    <w:rsid w:val="00367766"/>
    <w:rsid w:val="003677CF"/>
    <w:rsid w:val="00370EBD"/>
    <w:rsid w:val="00372360"/>
    <w:rsid w:val="00380320"/>
    <w:rsid w:val="0038742B"/>
    <w:rsid w:val="00390B80"/>
    <w:rsid w:val="00396C26"/>
    <w:rsid w:val="003978FA"/>
    <w:rsid w:val="003A6243"/>
    <w:rsid w:val="003B03DE"/>
    <w:rsid w:val="003B340E"/>
    <w:rsid w:val="003B3944"/>
    <w:rsid w:val="003B6C6B"/>
    <w:rsid w:val="003C0F25"/>
    <w:rsid w:val="003C3197"/>
    <w:rsid w:val="003C3CB7"/>
    <w:rsid w:val="003C49A0"/>
    <w:rsid w:val="003C774F"/>
    <w:rsid w:val="003D0BF3"/>
    <w:rsid w:val="003F4B82"/>
    <w:rsid w:val="003F60AE"/>
    <w:rsid w:val="00402F1E"/>
    <w:rsid w:val="0040480A"/>
    <w:rsid w:val="0041195F"/>
    <w:rsid w:val="004173AB"/>
    <w:rsid w:val="004202EE"/>
    <w:rsid w:val="0042171A"/>
    <w:rsid w:val="00427AD4"/>
    <w:rsid w:val="004342F7"/>
    <w:rsid w:val="004404F2"/>
    <w:rsid w:val="004565E6"/>
    <w:rsid w:val="00456DC5"/>
    <w:rsid w:val="00456E69"/>
    <w:rsid w:val="00464B75"/>
    <w:rsid w:val="00471634"/>
    <w:rsid w:val="00472521"/>
    <w:rsid w:val="00480770"/>
    <w:rsid w:val="0048195C"/>
    <w:rsid w:val="00483B66"/>
    <w:rsid w:val="00490C7C"/>
    <w:rsid w:val="00492048"/>
    <w:rsid w:val="00494925"/>
    <w:rsid w:val="00496977"/>
    <w:rsid w:val="004A089D"/>
    <w:rsid w:val="004A7010"/>
    <w:rsid w:val="004C4F3C"/>
    <w:rsid w:val="004C52D6"/>
    <w:rsid w:val="004D2860"/>
    <w:rsid w:val="004E2319"/>
    <w:rsid w:val="004E27F7"/>
    <w:rsid w:val="004E4017"/>
    <w:rsid w:val="004E42E8"/>
    <w:rsid w:val="004F10B6"/>
    <w:rsid w:val="004F4570"/>
    <w:rsid w:val="00500A10"/>
    <w:rsid w:val="00503BE2"/>
    <w:rsid w:val="00504CF6"/>
    <w:rsid w:val="00504F38"/>
    <w:rsid w:val="0050732F"/>
    <w:rsid w:val="00531421"/>
    <w:rsid w:val="0053155C"/>
    <w:rsid w:val="00531FFE"/>
    <w:rsid w:val="00536A20"/>
    <w:rsid w:val="00543B33"/>
    <w:rsid w:val="005549B0"/>
    <w:rsid w:val="00560A9F"/>
    <w:rsid w:val="00564444"/>
    <w:rsid w:val="005660F0"/>
    <w:rsid w:val="005674E1"/>
    <w:rsid w:val="00570D0B"/>
    <w:rsid w:val="00571D7D"/>
    <w:rsid w:val="00575694"/>
    <w:rsid w:val="005766EA"/>
    <w:rsid w:val="00576DFC"/>
    <w:rsid w:val="00582BA9"/>
    <w:rsid w:val="00585AA8"/>
    <w:rsid w:val="00585B8F"/>
    <w:rsid w:val="00596112"/>
    <w:rsid w:val="00596547"/>
    <w:rsid w:val="00596DE3"/>
    <w:rsid w:val="005A546F"/>
    <w:rsid w:val="005B35FB"/>
    <w:rsid w:val="005B5B77"/>
    <w:rsid w:val="005C2532"/>
    <w:rsid w:val="005C2900"/>
    <w:rsid w:val="005C53F4"/>
    <w:rsid w:val="005D3286"/>
    <w:rsid w:val="005D4E8B"/>
    <w:rsid w:val="005D53AE"/>
    <w:rsid w:val="005E1E0C"/>
    <w:rsid w:val="005F1381"/>
    <w:rsid w:val="00601780"/>
    <w:rsid w:val="0061073A"/>
    <w:rsid w:val="006145DB"/>
    <w:rsid w:val="00625541"/>
    <w:rsid w:val="00642FEC"/>
    <w:rsid w:val="00643524"/>
    <w:rsid w:val="00647420"/>
    <w:rsid w:val="006604C4"/>
    <w:rsid w:val="00660760"/>
    <w:rsid w:val="00662CA1"/>
    <w:rsid w:val="00672DAF"/>
    <w:rsid w:val="00681762"/>
    <w:rsid w:val="00681EEC"/>
    <w:rsid w:val="00682478"/>
    <w:rsid w:val="00684FB2"/>
    <w:rsid w:val="0068523C"/>
    <w:rsid w:val="0068538F"/>
    <w:rsid w:val="00685CEC"/>
    <w:rsid w:val="006A13D3"/>
    <w:rsid w:val="006B0B63"/>
    <w:rsid w:val="006B3A10"/>
    <w:rsid w:val="006B539B"/>
    <w:rsid w:val="006C2E8D"/>
    <w:rsid w:val="006D207E"/>
    <w:rsid w:val="006D25D5"/>
    <w:rsid w:val="006D40B6"/>
    <w:rsid w:val="006E24CA"/>
    <w:rsid w:val="006E2BAA"/>
    <w:rsid w:val="006E4DA3"/>
    <w:rsid w:val="006F714C"/>
    <w:rsid w:val="00700BC5"/>
    <w:rsid w:val="00705680"/>
    <w:rsid w:val="0070650C"/>
    <w:rsid w:val="00712F43"/>
    <w:rsid w:val="00715380"/>
    <w:rsid w:val="0071673D"/>
    <w:rsid w:val="00716B19"/>
    <w:rsid w:val="00717986"/>
    <w:rsid w:val="007248EB"/>
    <w:rsid w:val="00732FCD"/>
    <w:rsid w:val="00735820"/>
    <w:rsid w:val="0073783D"/>
    <w:rsid w:val="00741C3B"/>
    <w:rsid w:val="00744262"/>
    <w:rsid w:val="00753835"/>
    <w:rsid w:val="00755562"/>
    <w:rsid w:val="00765E96"/>
    <w:rsid w:val="00771532"/>
    <w:rsid w:val="00782C1A"/>
    <w:rsid w:val="007947F6"/>
    <w:rsid w:val="007A107E"/>
    <w:rsid w:val="007A28F4"/>
    <w:rsid w:val="007A53A5"/>
    <w:rsid w:val="007C01AD"/>
    <w:rsid w:val="007C7738"/>
    <w:rsid w:val="007D00D9"/>
    <w:rsid w:val="007D1CFA"/>
    <w:rsid w:val="007D441F"/>
    <w:rsid w:val="007D73F5"/>
    <w:rsid w:val="007E5CB6"/>
    <w:rsid w:val="00803C63"/>
    <w:rsid w:val="00823747"/>
    <w:rsid w:val="00835167"/>
    <w:rsid w:val="008423D3"/>
    <w:rsid w:val="00845B31"/>
    <w:rsid w:val="00847B23"/>
    <w:rsid w:val="00853CB6"/>
    <w:rsid w:val="00856731"/>
    <w:rsid w:val="00857812"/>
    <w:rsid w:val="00862A33"/>
    <w:rsid w:val="00872038"/>
    <w:rsid w:val="008778EC"/>
    <w:rsid w:val="00885823"/>
    <w:rsid w:val="00885A70"/>
    <w:rsid w:val="00885CCD"/>
    <w:rsid w:val="00893AA3"/>
    <w:rsid w:val="00893C26"/>
    <w:rsid w:val="008B5BD9"/>
    <w:rsid w:val="008C007D"/>
    <w:rsid w:val="008C02F5"/>
    <w:rsid w:val="008C275D"/>
    <w:rsid w:val="008C2AE6"/>
    <w:rsid w:val="008C6DB1"/>
    <w:rsid w:val="008D43E3"/>
    <w:rsid w:val="008D5B24"/>
    <w:rsid w:val="008D6C2B"/>
    <w:rsid w:val="008E0745"/>
    <w:rsid w:val="008E0E2A"/>
    <w:rsid w:val="008F4AEA"/>
    <w:rsid w:val="008F7228"/>
    <w:rsid w:val="008F7D00"/>
    <w:rsid w:val="0091064B"/>
    <w:rsid w:val="0091089D"/>
    <w:rsid w:val="00911530"/>
    <w:rsid w:val="00914BE7"/>
    <w:rsid w:val="00915042"/>
    <w:rsid w:val="009222F8"/>
    <w:rsid w:val="009242C2"/>
    <w:rsid w:val="009270BC"/>
    <w:rsid w:val="009309EB"/>
    <w:rsid w:val="00934D90"/>
    <w:rsid w:val="009359A2"/>
    <w:rsid w:val="009530BA"/>
    <w:rsid w:val="009533FA"/>
    <w:rsid w:val="009577EA"/>
    <w:rsid w:val="009649C7"/>
    <w:rsid w:val="00966734"/>
    <w:rsid w:val="00975A74"/>
    <w:rsid w:val="00981BA5"/>
    <w:rsid w:val="00982C21"/>
    <w:rsid w:val="009830C4"/>
    <w:rsid w:val="00984077"/>
    <w:rsid w:val="00985D91"/>
    <w:rsid w:val="00987049"/>
    <w:rsid w:val="009A03A0"/>
    <w:rsid w:val="009A5F07"/>
    <w:rsid w:val="009B1207"/>
    <w:rsid w:val="009B3A7A"/>
    <w:rsid w:val="009B5511"/>
    <w:rsid w:val="009B62E1"/>
    <w:rsid w:val="009B6AF8"/>
    <w:rsid w:val="009D4B16"/>
    <w:rsid w:val="009D7E6F"/>
    <w:rsid w:val="009E6ACB"/>
    <w:rsid w:val="009E79B5"/>
    <w:rsid w:val="009F11A8"/>
    <w:rsid w:val="00A02C67"/>
    <w:rsid w:val="00A13B90"/>
    <w:rsid w:val="00A250AB"/>
    <w:rsid w:val="00A32222"/>
    <w:rsid w:val="00A41949"/>
    <w:rsid w:val="00A4448C"/>
    <w:rsid w:val="00A5361F"/>
    <w:rsid w:val="00A578D5"/>
    <w:rsid w:val="00A632CE"/>
    <w:rsid w:val="00A66FB2"/>
    <w:rsid w:val="00A735A0"/>
    <w:rsid w:val="00A808FB"/>
    <w:rsid w:val="00A80B3D"/>
    <w:rsid w:val="00A85292"/>
    <w:rsid w:val="00A94613"/>
    <w:rsid w:val="00A95412"/>
    <w:rsid w:val="00A95E85"/>
    <w:rsid w:val="00AA7D46"/>
    <w:rsid w:val="00AB1AF7"/>
    <w:rsid w:val="00AB5571"/>
    <w:rsid w:val="00AB63EB"/>
    <w:rsid w:val="00AC1B9B"/>
    <w:rsid w:val="00AD1F19"/>
    <w:rsid w:val="00AD58E9"/>
    <w:rsid w:val="00AF2DE9"/>
    <w:rsid w:val="00AF4BB5"/>
    <w:rsid w:val="00AF7DDD"/>
    <w:rsid w:val="00B064FB"/>
    <w:rsid w:val="00B0751E"/>
    <w:rsid w:val="00B07934"/>
    <w:rsid w:val="00B07B5B"/>
    <w:rsid w:val="00B129C0"/>
    <w:rsid w:val="00B2177B"/>
    <w:rsid w:val="00B219B8"/>
    <w:rsid w:val="00B22DD3"/>
    <w:rsid w:val="00B40622"/>
    <w:rsid w:val="00B43983"/>
    <w:rsid w:val="00B45EAE"/>
    <w:rsid w:val="00B514F2"/>
    <w:rsid w:val="00B53EC1"/>
    <w:rsid w:val="00B671A6"/>
    <w:rsid w:val="00B72E6C"/>
    <w:rsid w:val="00B73B8B"/>
    <w:rsid w:val="00B745FA"/>
    <w:rsid w:val="00B75953"/>
    <w:rsid w:val="00B803AB"/>
    <w:rsid w:val="00B920B9"/>
    <w:rsid w:val="00BA4959"/>
    <w:rsid w:val="00BB4224"/>
    <w:rsid w:val="00BC7EB5"/>
    <w:rsid w:val="00BE1143"/>
    <w:rsid w:val="00BE2DA9"/>
    <w:rsid w:val="00BE399D"/>
    <w:rsid w:val="00BE461D"/>
    <w:rsid w:val="00C05FDA"/>
    <w:rsid w:val="00C138AA"/>
    <w:rsid w:val="00C139ED"/>
    <w:rsid w:val="00C167EC"/>
    <w:rsid w:val="00C2019E"/>
    <w:rsid w:val="00C22170"/>
    <w:rsid w:val="00C26D9F"/>
    <w:rsid w:val="00C411D5"/>
    <w:rsid w:val="00C42B5E"/>
    <w:rsid w:val="00C4505C"/>
    <w:rsid w:val="00C450E8"/>
    <w:rsid w:val="00C47451"/>
    <w:rsid w:val="00C621B7"/>
    <w:rsid w:val="00C6248D"/>
    <w:rsid w:val="00C73B44"/>
    <w:rsid w:val="00C74DA4"/>
    <w:rsid w:val="00C751A2"/>
    <w:rsid w:val="00C80278"/>
    <w:rsid w:val="00C82148"/>
    <w:rsid w:val="00C82766"/>
    <w:rsid w:val="00C8662D"/>
    <w:rsid w:val="00C87883"/>
    <w:rsid w:val="00CA1A6D"/>
    <w:rsid w:val="00CB0E33"/>
    <w:rsid w:val="00CC1667"/>
    <w:rsid w:val="00CC6FF2"/>
    <w:rsid w:val="00CF4F4D"/>
    <w:rsid w:val="00D01482"/>
    <w:rsid w:val="00D03434"/>
    <w:rsid w:val="00D03E54"/>
    <w:rsid w:val="00D0780C"/>
    <w:rsid w:val="00D07E9F"/>
    <w:rsid w:val="00D07ED1"/>
    <w:rsid w:val="00D116BB"/>
    <w:rsid w:val="00D11898"/>
    <w:rsid w:val="00D13139"/>
    <w:rsid w:val="00D15D2B"/>
    <w:rsid w:val="00D20327"/>
    <w:rsid w:val="00D21573"/>
    <w:rsid w:val="00D21D2D"/>
    <w:rsid w:val="00D320B5"/>
    <w:rsid w:val="00D34CF9"/>
    <w:rsid w:val="00D34D5C"/>
    <w:rsid w:val="00D36217"/>
    <w:rsid w:val="00D42F3E"/>
    <w:rsid w:val="00D43AA7"/>
    <w:rsid w:val="00D47B4C"/>
    <w:rsid w:val="00D54289"/>
    <w:rsid w:val="00D54452"/>
    <w:rsid w:val="00D56337"/>
    <w:rsid w:val="00D56436"/>
    <w:rsid w:val="00D5732F"/>
    <w:rsid w:val="00D7182E"/>
    <w:rsid w:val="00D75E6E"/>
    <w:rsid w:val="00D830A5"/>
    <w:rsid w:val="00D83B25"/>
    <w:rsid w:val="00D87357"/>
    <w:rsid w:val="00D92636"/>
    <w:rsid w:val="00D92C79"/>
    <w:rsid w:val="00DA1ADC"/>
    <w:rsid w:val="00DB0706"/>
    <w:rsid w:val="00DB0944"/>
    <w:rsid w:val="00DB2528"/>
    <w:rsid w:val="00DB286C"/>
    <w:rsid w:val="00DB6E69"/>
    <w:rsid w:val="00DC00E0"/>
    <w:rsid w:val="00DC38E9"/>
    <w:rsid w:val="00DD1A75"/>
    <w:rsid w:val="00DD5567"/>
    <w:rsid w:val="00DE247C"/>
    <w:rsid w:val="00DE2AB4"/>
    <w:rsid w:val="00DE2B60"/>
    <w:rsid w:val="00DF045D"/>
    <w:rsid w:val="00E01DF7"/>
    <w:rsid w:val="00E0476C"/>
    <w:rsid w:val="00E05F20"/>
    <w:rsid w:val="00E10D23"/>
    <w:rsid w:val="00E1422F"/>
    <w:rsid w:val="00E20BFF"/>
    <w:rsid w:val="00E2660B"/>
    <w:rsid w:val="00E27AEC"/>
    <w:rsid w:val="00E3456A"/>
    <w:rsid w:val="00E368B2"/>
    <w:rsid w:val="00E42521"/>
    <w:rsid w:val="00E43D5B"/>
    <w:rsid w:val="00E456AE"/>
    <w:rsid w:val="00E45FB1"/>
    <w:rsid w:val="00E461D2"/>
    <w:rsid w:val="00E52B5C"/>
    <w:rsid w:val="00E53C9C"/>
    <w:rsid w:val="00E56398"/>
    <w:rsid w:val="00E606C2"/>
    <w:rsid w:val="00E63DD6"/>
    <w:rsid w:val="00E649C1"/>
    <w:rsid w:val="00E7166C"/>
    <w:rsid w:val="00E75BC7"/>
    <w:rsid w:val="00E75F17"/>
    <w:rsid w:val="00E8654D"/>
    <w:rsid w:val="00E871F2"/>
    <w:rsid w:val="00EA0846"/>
    <w:rsid w:val="00EA1A5A"/>
    <w:rsid w:val="00EA7A5A"/>
    <w:rsid w:val="00EB29A6"/>
    <w:rsid w:val="00EB7D5B"/>
    <w:rsid w:val="00EC0C2B"/>
    <w:rsid w:val="00EC66A2"/>
    <w:rsid w:val="00EC7244"/>
    <w:rsid w:val="00EC7D3D"/>
    <w:rsid w:val="00EE351F"/>
    <w:rsid w:val="00F0445B"/>
    <w:rsid w:val="00F04A18"/>
    <w:rsid w:val="00F115C0"/>
    <w:rsid w:val="00F124A5"/>
    <w:rsid w:val="00F16825"/>
    <w:rsid w:val="00F258EA"/>
    <w:rsid w:val="00F333A3"/>
    <w:rsid w:val="00F367AF"/>
    <w:rsid w:val="00F4097F"/>
    <w:rsid w:val="00F42E49"/>
    <w:rsid w:val="00F43387"/>
    <w:rsid w:val="00F52193"/>
    <w:rsid w:val="00F5522F"/>
    <w:rsid w:val="00F61795"/>
    <w:rsid w:val="00F666FB"/>
    <w:rsid w:val="00F86EAE"/>
    <w:rsid w:val="00F965AA"/>
    <w:rsid w:val="00F96D8E"/>
    <w:rsid w:val="00F977C2"/>
    <w:rsid w:val="00FA7EAC"/>
    <w:rsid w:val="00FB6E9C"/>
    <w:rsid w:val="00FD00BA"/>
    <w:rsid w:val="00FD15F4"/>
    <w:rsid w:val="00FD1FF1"/>
    <w:rsid w:val="00FE12D5"/>
    <w:rsid w:val="00FE2C09"/>
    <w:rsid w:val="00FE5B09"/>
    <w:rsid w:val="00FF7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FB6FF"/>
  <w15:chartTrackingRefBased/>
  <w15:docId w15:val="{A656046F-A134-4980-BFF7-6B94CEC3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spacing w:line="360" w:lineRule="auto"/>
      <w:ind w:firstLine="2127"/>
      <w:jc w:val="both"/>
      <w:outlineLvl w:val="1"/>
    </w:pPr>
    <w:rPr>
      <w:rFonts w:ascii="Arial Narrow" w:hAnsi="Arial Narrow"/>
      <w:color w:val="FF0000"/>
      <w:sz w:val="24"/>
    </w:rPr>
  </w:style>
  <w:style w:type="paragraph" w:styleId="Ttulo3">
    <w:name w:val="heading 3"/>
    <w:basedOn w:val="Normal"/>
    <w:next w:val="Normal"/>
    <w:qFormat/>
    <w:pPr>
      <w:keepNext/>
      <w:widowControl w:val="0"/>
      <w:jc w:val="both"/>
      <w:outlineLvl w:val="2"/>
    </w:pPr>
    <w:rPr>
      <w:sz w:val="36"/>
      <w:u w:val="single"/>
    </w:rPr>
  </w:style>
  <w:style w:type="paragraph" w:styleId="Ttulo4">
    <w:name w:val="heading 4"/>
    <w:basedOn w:val="Normal"/>
    <w:next w:val="Normal"/>
    <w:qFormat/>
    <w:pPr>
      <w:keepNext/>
      <w:spacing w:line="360" w:lineRule="auto"/>
      <w:jc w:val="both"/>
      <w:outlineLvl w:val="3"/>
    </w:pPr>
    <w:rPr>
      <w:rFonts w:ascii="Arial Narrow" w:hAnsi="Arial Narrow"/>
      <w:sz w:val="24"/>
    </w:rPr>
  </w:style>
  <w:style w:type="paragraph" w:styleId="Ttulo5">
    <w:name w:val="heading 5"/>
    <w:basedOn w:val="Normal"/>
    <w:next w:val="Normal"/>
    <w:qFormat/>
    <w:pPr>
      <w:keepNext/>
      <w:widowControl w:val="0"/>
      <w:jc w:val="both"/>
      <w:outlineLvl w:val="4"/>
    </w:pPr>
    <w:rPr>
      <w:sz w:val="36"/>
    </w:rPr>
  </w:style>
  <w:style w:type="paragraph" w:styleId="Ttulo6">
    <w:name w:val="heading 6"/>
    <w:basedOn w:val="Normal"/>
    <w:next w:val="Normal"/>
    <w:qFormat/>
    <w:pPr>
      <w:keepNext/>
      <w:widowControl w:val="0"/>
      <w:ind w:left="851" w:right="567"/>
      <w:jc w:val="both"/>
      <w:outlineLvl w:val="5"/>
    </w:pPr>
    <w:rPr>
      <w:i/>
      <w:sz w:val="24"/>
      <w:u w:val="single"/>
    </w:rPr>
  </w:style>
  <w:style w:type="paragraph" w:styleId="Ttulo7">
    <w:name w:val="heading 7"/>
    <w:basedOn w:val="Normal"/>
    <w:next w:val="Normal"/>
    <w:qFormat/>
    <w:pPr>
      <w:keepNext/>
      <w:jc w:val="both"/>
      <w:outlineLvl w:val="6"/>
    </w:pPr>
    <w:rPr>
      <w:rFonts w:ascii="Arial" w:hAnsi="Arial" w:cs="Arial"/>
      <w:b/>
      <w:bCs/>
      <w:sz w:val="24"/>
    </w:rPr>
  </w:style>
  <w:style w:type="paragraph" w:styleId="Ttulo8">
    <w:name w:val="heading 8"/>
    <w:basedOn w:val="Normal"/>
    <w:next w:val="Normal"/>
    <w:qFormat/>
    <w:pPr>
      <w:keepNext/>
      <w:jc w:val="right"/>
      <w:outlineLvl w:val="7"/>
    </w:pPr>
    <w:rPr>
      <w:rFonts w:ascii="Arial" w:hAnsi="Arial" w:cs="Arial"/>
      <w:bCs/>
      <w:sz w:val="24"/>
    </w:rPr>
  </w:style>
  <w:style w:type="paragraph" w:styleId="Ttulo9">
    <w:name w:val="heading 9"/>
    <w:basedOn w:val="Normal"/>
    <w:next w:val="Normal"/>
    <w:qFormat/>
    <w:pPr>
      <w:keepNext/>
      <w:spacing w:line="360" w:lineRule="auto"/>
      <w:ind w:left="2835" w:right="567"/>
      <w:jc w:val="both"/>
      <w:outlineLvl w:val="8"/>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lockquote">
    <w:name w:val="Blockquote"/>
    <w:basedOn w:val="Normal"/>
    <w:pPr>
      <w:widowControl w:val="0"/>
      <w:spacing w:before="100" w:after="100"/>
      <w:ind w:left="360" w:right="360"/>
    </w:pPr>
    <w:rPr>
      <w:sz w:val="24"/>
    </w:rPr>
  </w:style>
  <w:style w:type="paragraph" w:styleId="Corpodetexto">
    <w:name w:val="Body Text"/>
    <w:basedOn w:val="Normal"/>
    <w:pPr>
      <w:widowControl w:val="0"/>
      <w:jc w:val="both"/>
    </w:pPr>
    <w:rPr>
      <w:i/>
      <w:sz w:val="36"/>
    </w:rPr>
  </w:style>
  <w:style w:type="paragraph" w:styleId="Recuodecorpodetexto2">
    <w:name w:val="Body Text Indent 2"/>
    <w:basedOn w:val="Normal"/>
    <w:pPr>
      <w:widowControl w:val="0"/>
      <w:ind w:left="708"/>
      <w:jc w:val="both"/>
    </w:pPr>
    <w:rPr>
      <w:sz w:val="36"/>
    </w:rPr>
  </w:style>
  <w:style w:type="paragraph" w:styleId="Recuodecorpodetexto3">
    <w:name w:val="Body Text Indent 3"/>
    <w:basedOn w:val="Normal"/>
    <w:pPr>
      <w:widowControl w:val="0"/>
      <w:ind w:left="1068"/>
      <w:jc w:val="both"/>
    </w:pPr>
    <w:rPr>
      <w:sz w:val="36"/>
    </w:rPr>
  </w:style>
  <w:style w:type="paragraph" w:styleId="Corpodetexto3">
    <w:name w:val="Body Text 3"/>
    <w:basedOn w:val="Normal"/>
    <w:pPr>
      <w:widowControl w:val="0"/>
      <w:jc w:val="both"/>
    </w:pPr>
    <w:rPr>
      <w:sz w:val="28"/>
    </w:rPr>
  </w:style>
  <w:style w:type="paragraph" w:styleId="TextosemFormatao">
    <w:name w:val="Plain Text"/>
    <w:basedOn w:val="Normal"/>
    <w:pPr>
      <w:widowControl w:val="0"/>
    </w:pPr>
    <w:rPr>
      <w:rFonts w:ascii="Courier New" w:hAnsi="Courier New"/>
    </w:rPr>
  </w:style>
  <w:style w:type="paragraph" w:styleId="Cabealho">
    <w:name w:val="header"/>
    <w:basedOn w:val="Normal"/>
    <w:pPr>
      <w:widowControl w:val="0"/>
      <w:tabs>
        <w:tab w:val="center" w:pos="4419"/>
        <w:tab w:val="right" w:pos="8838"/>
      </w:tabs>
      <w:spacing w:line="360" w:lineRule="auto"/>
      <w:jc w:val="both"/>
    </w:pPr>
    <w:rPr>
      <w:rFonts w:ascii="Arial" w:hAnsi="Arial"/>
      <w:sz w:val="24"/>
    </w:rPr>
  </w:style>
  <w:style w:type="paragraph" w:styleId="Recuodecorpodetexto">
    <w:name w:val="Body Text Indent"/>
    <w:basedOn w:val="Normal"/>
    <w:pPr>
      <w:spacing w:line="360" w:lineRule="auto"/>
      <w:ind w:firstLine="2127"/>
      <w:jc w:val="both"/>
    </w:pPr>
    <w:rPr>
      <w:rFonts w:ascii="Arial Narrow" w:hAnsi="Arial Narrow"/>
      <w:color w:val="000000"/>
      <w:sz w:val="24"/>
    </w:rPr>
  </w:style>
  <w:style w:type="paragraph" w:styleId="Textodenotaderodap">
    <w:name w:val="footnote text"/>
    <w:basedOn w:val="Normal"/>
    <w:semiHidden/>
  </w:style>
  <w:style w:type="character" w:styleId="Refdenotaderodap">
    <w:name w:val="footnote reference"/>
    <w:semiHidden/>
    <w:rPr>
      <w:vertAlign w:val="superscript"/>
    </w:rPr>
  </w:style>
  <w:style w:type="paragraph" w:styleId="Corpodetexto2">
    <w:name w:val="Body Text 2"/>
    <w:basedOn w:val="Normal"/>
    <w:pPr>
      <w:spacing w:line="360" w:lineRule="auto"/>
      <w:jc w:val="both"/>
    </w:pPr>
    <w:rPr>
      <w:rFonts w:ascii="Arial" w:hAnsi="Arial" w:cs="Arial"/>
      <w:sz w:val="28"/>
    </w:rPr>
  </w:style>
  <w:style w:type="paragraph" w:styleId="Textoembloco">
    <w:name w:val="Block Text"/>
    <w:basedOn w:val="Normal"/>
    <w:pPr>
      <w:spacing w:line="360" w:lineRule="auto"/>
      <w:ind w:left="2325" w:right="851"/>
      <w:jc w:val="both"/>
    </w:pPr>
    <w:rPr>
      <w:rFonts w:ascii="Arial" w:hAnsi="Arial" w:cs="Arial"/>
      <w:sz w:val="28"/>
    </w:rPr>
  </w:style>
  <w:style w:type="paragraph" w:styleId="Rodap">
    <w:name w:val="footer"/>
    <w:basedOn w:val="Normal"/>
    <w:pPr>
      <w:tabs>
        <w:tab w:val="center" w:pos="4419"/>
        <w:tab w:val="right" w:pos="8838"/>
      </w:tabs>
    </w:pPr>
  </w:style>
  <w:style w:type="character" w:styleId="Nmerodepgina">
    <w:name w:val="page number"/>
    <w:basedOn w:val="Fontepargpadro"/>
  </w:style>
  <w:style w:type="character" w:styleId="Hyperlink">
    <w:name w:val="Hyperlink"/>
    <w:rPr>
      <w:color w:val="0000FF"/>
      <w:u w:val="single"/>
    </w:rPr>
  </w:style>
  <w:style w:type="character" w:styleId="HiperlinkVisitado">
    <w:name w:val="FollowedHyperlink"/>
    <w:rPr>
      <w:color w:val="800080"/>
      <w:u w:val="single"/>
    </w:rPr>
  </w:style>
  <w:style w:type="paragraph" w:styleId="NormalWeb">
    <w:name w:val="Normal (Web)"/>
    <w:basedOn w:val="Normal"/>
    <w:uiPriority w:val="99"/>
    <w:semiHidden/>
    <w:unhideWhenUsed/>
    <w:rsid w:val="00F04A18"/>
    <w:pPr>
      <w:spacing w:before="100" w:beforeAutospacing="1" w:after="100" w:afterAutospacing="1"/>
    </w:pPr>
    <w:rPr>
      <w:sz w:val="24"/>
      <w:szCs w:val="24"/>
    </w:rPr>
  </w:style>
  <w:style w:type="character" w:styleId="nfase">
    <w:name w:val="Emphasis"/>
    <w:uiPriority w:val="20"/>
    <w:qFormat/>
    <w:rsid w:val="00C6248D"/>
    <w:rPr>
      <w:i/>
      <w:iCs/>
    </w:rPr>
  </w:style>
  <w:style w:type="character" w:customStyle="1" w:styleId="apple-converted-space">
    <w:name w:val="apple-converted-space"/>
    <w:rsid w:val="00582BA9"/>
  </w:style>
  <w:style w:type="paragraph" w:styleId="PargrafodaLista">
    <w:name w:val="List Paragraph"/>
    <w:basedOn w:val="Normal"/>
    <w:uiPriority w:val="34"/>
    <w:qFormat/>
    <w:rsid w:val="00030030"/>
    <w:pPr>
      <w:ind w:left="708"/>
    </w:pPr>
    <w:rPr>
      <w:sz w:val="24"/>
      <w:szCs w:val="24"/>
    </w:rPr>
  </w:style>
  <w:style w:type="paragraph" w:styleId="Textodebalo">
    <w:name w:val="Balloon Text"/>
    <w:basedOn w:val="Normal"/>
    <w:link w:val="TextodebaloChar"/>
    <w:uiPriority w:val="99"/>
    <w:semiHidden/>
    <w:unhideWhenUsed/>
    <w:rsid w:val="005D53AE"/>
    <w:rPr>
      <w:rFonts w:ascii="Segoe UI" w:hAnsi="Segoe UI" w:cs="Segoe UI"/>
      <w:sz w:val="18"/>
      <w:szCs w:val="18"/>
    </w:rPr>
  </w:style>
  <w:style w:type="character" w:customStyle="1" w:styleId="TextodebaloChar">
    <w:name w:val="Texto de balão Char"/>
    <w:basedOn w:val="Fontepargpadro"/>
    <w:link w:val="Textodebalo"/>
    <w:uiPriority w:val="99"/>
    <w:semiHidden/>
    <w:rsid w:val="005D53AE"/>
    <w:rPr>
      <w:rFonts w:ascii="Segoe UI" w:hAnsi="Segoe UI" w:cs="Segoe UI"/>
      <w:sz w:val="18"/>
      <w:szCs w:val="18"/>
    </w:rPr>
  </w:style>
  <w:style w:type="character" w:styleId="Forte">
    <w:name w:val="Strong"/>
    <w:basedOn w:val="Fontepargpadro"/>
    <w:uiPriority w:val="22"/>
    <w:qFormat/>
    <w:rsid w:val="002C4AC1"/>
    <w:rPr>
      <w:b/>
      <w:bCs/>
    </w:rPr>
  </w:style>
  <w:style w:type="character" w:styleId="MenoPendente">
    <w:name w:val="Unresolved Mention"/>
    <w:basedOn w:val="Fontepargpadro"/>
    <w:uiPriority w:val="99"/>
    <w:semiHidden/>
    <w:unhideWhenUsed/>
    <w:rsid w:val="001F7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7597">
      <w:bodyDiv w:val="1"/>
      <w:marLeft w:val="0"/>
      <w:marRight w:val="0"/>
      <w:marTop w:val="0"/>
      <w:marBottom w:val="0"/>
      <w:divBdr>
        <w:top w:val="none" w:sz="0" w:space="0" w:color="auto"/>
        <w:left w:val="none" w:sz="0" w:space="0" w:color="auto"/>
        <w:bottom w:val="none" w:sz="0" w:space="0" w:color="auto"/>
        <w:right w:val="none" w:sz="0" w:space="0" w:color="auto"/>
      </w:divBdr>
    </w:div>
    <w:div w:id="118500434">
      <w:bodyDiv w:val="1"/>
      <w:marLeft w:val="0"/>
      <w:marRight w:val="0"/>
      <w:marTop w:val="0"/>
      <w:marBottom w:val="0"/>
      <w:divBdr>
        <w:top w:val="none" w:sz="0" w:space="0" w:color="auto"/>
        <w:left w:val="none" w:sz="0" w:space="0" w:color="auto"/>
        <w:bottom w:val="none" w:sz="0" w:space="0" w:color="auto"/>
        <w:right w:val="none" w:sz="0" w:space="0" w:color="auto"/>
      </w:divBdr>
    </w:div>
    <w:div w:id="484903574">
      <w:bodyDiv w:val="1"/>
      <w:marLeft w:val="0"/>
      <w:marRight w:val="0"/>
      <w:marTop w:val="0"/>
      <w:marBottom w:val="0"/>
      <w:divBdr>
        <w:top w:val="none" w:sz="0" w:space="0" w:color="auto"/>
        <w:left w:val="none" w:sz="0" w:space="0" w:color="auto"/>
        <w:bottom w:val="none" w:sz="0" w:space="0" w:color="auto"/>
        <w:right w:val="none" w:sz="0" w:space="0" w:color="auto"/>
      </w:divBdr>
      <w:divsChild>
        <w:div w:id="1141387982">
          <w:marLeft w:val="0"/>
          <w:marRight w:val="0"/>
          <w:marTop w:val="0"/>
          <w:marBottom w:val="0"/>
          <w:divBdr>
            <w:top w:val="none" w:sz="0" w:space="0" w:color="auto"/>
            <w:left w:val="none" w:sz="0" w:space="0" w:color="auto"/>
            <w:bottom w:val="none" w:sz="0" w:space="0" w:color="auto"/>
            <w:right w:val="none" w:sz="0" w:space="0" w:color="auto"/>
          </w:divBdr>
          <w:divsChild>
            <w:div w:id="1891112236">
              <w:marLeft w:val="0"/>
              <w:marRight w:val="0"/>
              <w:marTop w:val="0"/>
              <w:marBottom w:val="15"/>
              <w:divBdr>
                <w:top w:val="none" w:sz="0" w:space="0" w:color="auto"/>
                <w:left w:val="none" w:sz="0" w:space="0" w:color="auto"/>
                <w:bottom w:val="none" w:sz="0" w:space="0" w:color="auto"/>
                <w:right w:val="none" w:sz="0" w:space="0" w:color="auto"/>
              </w:divBdr>
              <w:divsChild>
                <w:div w:id="1297417830">
                  <w:marLeft w:val="0"/>
                  <w:marRight w:val="0"/>
                  <w:marTop w:val="0"/>
                  <w:marBottom w:val="0"/>
                  <w:divBdr>
                    <w:top w:val="none" w:sz="0" w:space="0" w:color="auto"/>
                    <w:left w:val="none" w:sz="0" w:space="0" w:color="auto"/>
                    <w:bottom w:val="none" w:sz="0" w:space="0" w:color="auto"/>
                    <w:right w:val="none" w:sz="0" w:space="0" w:color="auto"/>
                  </w:divBdr>
                  <w:divsChild>
                    <w:div w:id="235288969">
                      <w:marLeft w:val="0"/>
                      <w:marRight w:val="0"/>
                      <w:marTop w:val="0"/>
                      <w:marBottom w:val="0"/>
                      <w:divBdr>
                        <w:top w:val="none" w:sz="0" w:space="0" w:color="auto"/>
                        <w:left w:val="none" w:sz="0" w:space="0" w:color="auto"/>
                        <w:bottom w:val="none" w:sz="0" w:space="0" w:color="auto"/>
                        <w:right w:val="none" w:sz="0" w:space="0" w:color="auto"/>
                      </w:divBdr>
                      <w:divsChild>
                        <w:div w:id="1532721134">
                          <w:marLeft w:val="0"/>
                          <w:marRight w:val="0"/>
                          <w:marTop w:val="0"/>
                          <w:marBottom w:val="0"/>
                          <w:divBdr>
                            <w:top w:val="single" w:sz="6" w:space="0" w:color="FFFFFF"/>
                            <w:left w:val="none" w:sz="0" w:space="0" w:color="auto"/>
                            <w:bottom w:val="none" w:sz="0" w:space="0" w:color="auto"/>
                            <w:right w:val="none" w:sz="0" w:space="0" w:color="auto"/>
                          </w:divBdr>
                          <w:divsChild>
                            <w:div w:id="1125587862">
                              <w:marLeft w:val="0"/>
                              <w:marRight w:val="0"/>
                              <w:marTop w:val="0"/>
                              <w:marBottom w:val="0"/>
                              <w:divBdr>
                                <w:top w:val="none" w:sz="0" w:space="0" w:color="auto"/>
                                <w:left w:val="none" w:sz="0" w:space="0" w:color="auto"/>
                                <w:bottom w:val="none" w:sz="0" w:space="0" w:color="auto"/>
                                <w:right w:val="none" w:sz="0" w:space="0" w:color="auto"/>
                              </w:divBdr>
                              <w:divsChild>
                                <w:div w:id="1012219903">
                                  <w:marLeft w:val="0"/>
                                  <w:marRight w:val="0"/>
                                  <w:marTop w:val="0"/>
                                  <w:marBottom w:val="0"/>
                                  <w:divBdr>
                                    <w:top w:val="none" w:sz="0" w:space="0" w:color="auto"/>
                                    <w:left w:val="none" w:sz="0" w:space="0" w:color="auto"/>
                                    <w:bottom w:val="none" w:sz="0" w:space="0" w:color="auto"/>
                                    <w:right w:val="none" w:sz="0" w:space="0" w:color="auto"/>
                                  </w:divBdr>
                                  <w:divsChild>
                                    <w:div w:id="2044557555">
                                      <w:marLeft w:val="0"/>
                                      <w:marRight w:val="0"/>
                                      <w:marTop w:val="0"/>
                                      <w:marBottom w:val="0"/>
                                      <w:divBdr>
                                        <w:top w:val="none" w:sz="0" w:space="0" w:color="auto"/>
                                        <w:left w:val="none" w:sz="0" w:space="0" w:color="auto"/>
                                        <w:bottom w:val="none" w:sz="0" w:space="0" w:color="auto"/>
                                        <w:right w:val="none" w:sz="0" w:space="0" w:color="auto"/>
                                      </w:divBdr>
                                      <w:divsChild>
                                        <w:div w:id="523830472">
                                          <w:marLeft w:val="0"/>
                                          <w:marRight w:val="0"/>
                                          <w:marTop w:val="0"/>
                                          <w:marBottom w:val="0"/>
                                          <w:divBdr>
                                            <w:top w:val="none" w:sz="0" w:space="0" w:color="auto"/>
                                            <w:left w:val="none" w:sz="0" w:space="0" w:color="auto"/>
                                            <w:bottom w:val="none" w:sz="0" w:space="0" w:color="auto"/>
                                            <w:right w:val="none" w:sz="0" w:space="0" w:color="auto"/>
                                          </w:divBdr>
                                          <w:divsChild>
                                            <w:div w:id="1496678049">
                                              <w:marLeft w:val="0"/>
                                              <w:marRight w:val="0"/>
                                              <w:marTop w:val="0"/>
                                              <w:marBottom w:val="0"/>
                                              <w:divBdr>
                                                <w:top w:val="none" w:sz="0" w:space="0" w:color="auto"/>
                                                <w:left w:val="none" w:sz="0" w:space="0" w:color="auto"/>
                                                <w:bottom w:val="none" w:sz="0" w:space="0" w:color="auto"/>
                                                <w:right w:val="none" w:sz="0" w:space="0" w:color="auto"/>
                                              </w:divBdr>
                                              <w:divsChild>
                                                <w:div w:id="1799253996">
                                                  <w:marLeft w:val="0"/>
                                                  <w:marRight w:val="0"/>
                                                  <w:marTop w:val="0"/>
                                                  <w:marBottom w:val="0"/>
                                                  <w:divBdr>
                                                    <w:top w:val="none" w:sz="0" w:space="0" w:color="auto"/>
                                                    <w:left w:val="none" w:sz="0" w:space="0" w:color="auto"/>
                                                    <w:bottom w:val="none" w:sz="0" w:space="0" w:color="auto"/>
                                                    <w:right w:val="none" w:sz="0" w:space="0" w:color="auto"/>
                                                  </w:divBdr>
                                                  <w:divsChild>
                                                    <w:div w:id="1147938518">
                                                      <w:marLeft w:val="0"/>
                                                      <w:marRight w:val="0"/>
                                                      <w:marTop w:val="0"/>
                                                      <w:marBottom w:val="0"/>
                                                      <w:divBdr>
                                                        <w:top w:val="none" w:sz="0" w:space="0" w:color="auto"/>
                                                        <w:left w:val="none" w:sz="0" w:space="0" w:color="auto"/>
                                                        <w:bottom w:val="none" w:sz="0" w:space="0" w:color="auto"/>
                                                        <w:right w:val="none" w:sz="0" w:space="0" w:color="auto"/>
                                                      </w:divBdr>
                                                      <w:divsChild>
                                                        <w:div w:id="785193924">
                                                          <w:marLeft w:val="0"/>
                                                          <w:marRight w:val="0"/>
                                                          <w:marTop w:val="0"/>
                                                          <w:marBottom w:val="0"/>
                                                          <w:divBdr>
                                                            <w:top w:val="none" w:sz="0" w:space="0" w:color="auto"/>
                                                            <w:left w:val="none" w:sz="0" w:space="0" w:color="auto"/>
                                                            <w:bottom w:val="none" w:sz="0" w:space="0" w:color="auto"/>
                                                            <w:right w:val="none" w:sz="0" w:space="0" w:color="auto"/>
                                                          </w:divBdr>
                                                          <w:divsChild>
                                                            <w:div w:id="414207670">
                                                              <w:marLeft w:val="0"/>
                                                              <w:marRight w:val="0"/>
                                                              <w:marTop w:val="0"/>
                                                              <w:marBottom w:val="0"/>
                                                              <w:divBdr>
                                                                <w:top w:val="none" w:sz="0" w:space="0" w:color="auto"/>
                                                                <w:left w:val="none" w:sz="0" w:space="0" w:color="auto"/>
                                                                <w:bottom w:val="none" w:sz="0" w:space="0" w:color="auto"/>
                                                                <w:right w:val="none" w:sz="0" w:space="0" w:color="auto"/>
                                                              </w:divBdr>
                                                              <w:divsChild>
                                                                <w:div w:id="1536038113">
                                                                  <w:marLeft w:val="0"/>
                                                                  <w:marRight w:val="0"/>
                                                                  <w:marTop w:val="0"/>
                                                                  <w:marBottom w:val="0"/>
                                                                  <w:divBdr>
                                                                    <w:top w:val="none" w:sz="0" w:space="0" w:color="auto"/>
                                                                    <w:left w:val="none" w:sz="0" w:space="0" w:color="auto"/>
                                                                    <w:bottom w:val="none" w:sz="0" w:space="0" w:color="auto"/>
                                                                    <w:right w:val="none" w:sz="0" w:space="0" w:color="auto"/>
                                                                  </w:divBdr>
                                                                  <w:divsChild>
                                                                    <w:div w:id="1804536041">
                                                                      <w:marLeft w:val="0"/>
                                                                      <w:marRight w:val="0"/>
                                                                      <w:marTop w:val="0"/>
                                                                      <w:marBottom w:val="0"/>
                                                                      <w:divBdr>
                                                                        <w:top w:val="none" w:sz="0" w:space="0" w:color="auto"/>
                                                                        <w:left w:val="none" w:sz="0" w:space="0" w:color="auto"/>
                                                                        <w:bottom w:val="none" w:sz="0" w:space="0" w:color="auto"/>
                                                                        <w:right w:val="none" w:sz="0" w:space="0" w:color="auto"/>
                                                                      </w:divBdr>
                                                                      <w:divsChild>
                                                                        <w:div w:id="1076367981">
                                                                          <w:marLeft w:val="0"/>
                                                                          <w:marRight w:val="0"/>
                                                                          <w:marTop w:val="0"/>
                                                                          <w:marBottom w:val="0"/>
                                                                          <w:divBdr>
                                                                            <w:top w:val="none" w:sz="0" w:space="0" w:color="auto"/>
                                                                            <w:left w:val="none" w:sz="0" w:space="0" w:color="auto"/>
                                                                            <w:bottom w:val="none" w:sz="0" w:space="0" w:color="auto"/>
                                                                            <w:right w:val="none" w:sz="0" w:space="0" w:color="auto"/>
                                                                          </w:divBdr>
                                                                          <w:divsChild>
                                                                            <w:div w:id="1490101212">
                                                                              <w:marLeft w:val="0"/>
                                                                              <w:marRight w:val="0"/>
                                                                              <w:marTop w:val="0"/>
                                                                              <w:marBottom w:val="375"/>
                                                                              <w:divBdr>
                                                                                <w:top w:val="none" w:sz="0" w:space="0" w:color="auto"/>
                                                                                <w:left w:val="none" w:sz="0" w:space="0" w:color="auto"/>
                                                                                <w:bottom w:val="none" w:sz="0" w:space="0" w:color="auto"/>
                                                                                <w:right w:val="none" w:sz="0" w:space="0" w:color="auto"/>
                                                                              </w:divBdr>
                                                                              <w:divsChild>
                                                                                <w:div w:id="1311784933">
                                                                                  <w:marLeft w:val="0"/>
                                                                                  <w:marRight w:val="0"/>
                                                                                  <w:marTop w:val="0"/>
                                                                                  <w:marBottom w:val="0"/>
                                                                                  <w:divBdr>
                                                                                    <w:top w:val="none" w:sz="0" w:space="0" w:color="auto"/>
                                                                                    <w:left w:val="none" w:sz="0" w:space="0" w:color="auto"/>
                                                                                    <w:bottom w:val="none" w:sz="0" w:space="0" w:color="auto"/>
                                                                                    <w:right w:val="none" w:sz="0" w:space="0" w:color="auto"/>
                                                                                  </w:divBdr>
                                                                                  <w:divsChild>
                                                                                    <w:div w:id="1303121332">
                                                                                      <w:marLeft w:val="0"/>
                                                                                      <w:marRight w:val="0"/>
                                                                                      <w:marTop w:val="0"/>
                                                                                      <w:marBottom w:val="0"/>
                                                                                      <w:divBdr>
                                                                                        <w:top w:val="none" w:sz="0" w:space="0" w:color="auto"/>
                                                                                        <w:left w:val="none" w:sz="0" w:space="0" w:color="auto"/>
                                                                                        <w:bottom w:val="none" w:sz="0" w:space="0" w:color="auto"/>
                                                                                        <w:right w:val="none" w:sz="0" w:space="0" w:color="auto"/>
                                                                                      </w:divBdr>
                                                                                      <w:divsChild>
                                                                                        <w:div w:id="1974365070">
                                                                                          <w:marLeft w:val="0"/>
                                                                                          <w:marRight w:val="0"/>
                                                                                          <w:marTop w:val="0"/>
                                                                                          <w:marBottom w:val="0"/>
                                                                                          <w:divBdr>
                                                                                            <w:top w:val="none" w:sz="0" w:space="0" w:color="auto"/>
                                                                                            <w:left w:val="none" w:sz="0" w:space="0" w:color="auto"/>
                                                                                            <w:bottom w:val="none" w:sz="0" w:space="0" w:color="auto"/>
                                                                                            <w:right w:val="none" w:sz="0" w:space="0" w:color="auto"/>
                                                                                          </w:divBdr>
                                                                                          <w:divsChild>
                                                                                            <w:div w:id="88426111">
                                                                                              <w:marLeft w:val="0"/>
                                                                                              <w:marRight w:val="0"/>
                                                                                              <w:marTop w:val="0"/>
                                                                                              <w:marBottom w:val="0"/>
                                                                                              <w:divBdr>
                                                                                                <w:top w:val="none" w:sz="0" w:space="0" w:color="auto"/>
                                                                                                <w:left w:val="none" w:sz="0" w:space="0" w:color="auto"/>
                                                                                                <w:bottom w:val="none" w:sz="0" w:space="0" w:color="auto"/>
                                                                                                <w:right w:val="none" w:sz="0" w:space="0" w:color="auto"/>
                                                                                              </w:divBdr>
                                                                                            </w:div>
                                                                                            <w:div w:id="2053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687155">
      <w:bodyDiv w:val="1"/>
      <w:marLeft w:val="0"/>
      <w:marRight w:val="0"/>
      <w:marTop w:val="0"/>
      <w:marBottom w:val="0"/>
      <w:divBdr>
        <w:top w:val="none" w:sz="0" w:space="0" w:color="auto"/>
        <w:left w:val="none" w:sz="0" w:space="0" w:color="auto"/>
        <w:bottom w:val="none" w:sz="0" w:space="0" w:color="auto"/>
        <w:right w:val="none" w:sz="0" w:space="0" w:color="auto"/>
      </w:divBdr>
      <w:divsChild>
        <w:div w:id="1561162951">
          <w:marLeft w:val="0"/>
          <w:marRight w:val="0"/>
          <w:marTop w:val="0"/>
          <w:marBottom w:val="0"/>
          <w:divBdr>
            <w:top w:val="none" w:sz="0" w:space="0" w:color="auto"/>
            <w:left w:val="none" w:sz="0" w:space="0" w:color="auto"/>
            <w:bottom w:val="none" w:sz="0" w:space="0" w:color="auto"/>
            <w:right w:val="none" w:sz="0" w:space="0" w:color="auto"/>
          </w:divBdr>
          <w:divsChild>
            <w:div w:id="812529186">
              <w:marLeft w:val="0"/>
              <w:marRight w:val="0"/>
              <w:marTop w:val="0"/>
              <w:marBottom w:val="15"/>
              <w:divBdr>
                <w:top w:val="none" w:sz="0" w:space="0" w:color="auto"/>
                <w:left w:val="none" w:sz="0" w:space="0" w:color="auto"/>
                <w:bottom w:val="none" w:sz="0" w:space="0" w:color="auto"/>
                <w:right w:val="none" w:sz="0" w:space="0" w:color="auto"/>
              </w:divBdr>
              <w:divsChild>
                <w:div w:id="1880704233">
                  <w:marLeft w:val="0"/>
                  <w:marRight w:val="0"/>
                  <w:marTop w:val="0"/>
                  <w:marBottom w:val="0"/>
                  <w:divBdr>
                    <w:top w:val="none" w:sz="0" w:space="0" w:color="auto"/>
                    <w:left w:val="none" w:sz="0" w:space="0" w:color="auto"/>
                    <w:bottom w:val="none" w:sz="0" w:space="0" w:color="auto"/>
                    <w:right w:val="none" w:sz="0" w:space="0" w:color="auto"/>
                  </w:divBdr>
                  <w:divsChild>
                    <w:div w:id="1131365380">
                      <w:marLeft w:val="0"/>
                      <w:marRight w:val="0"/>
                      <w:marTop w:val="0"/>
                      <w:marBottom w:val="0"/>
                      <w:divBdr>
                        <w:top w:val="none" w:sz="0" w:space="0" w:color="auto"/>
                        <w:left w:val="none" w:sz="0" w:space="0" w:color="auto"/>
                        <w:bottom w:val="none" w:sz="0" w:space="0" w:color="auto"/>
                        <w:right w:val="none" w:sz="0" w:space="0" w:color="auto"/>
                      </w:divBdr>
                      <w:divsChild>
                        <w:div w:id="458039954">
                          <w:marLeft w:val="0"/>
                          <w:marRight w:val="0"/>
                          <w:marTop w:val="0"/>
                          <w:marBottom w:val="0"/>
                          <w:divBdr>
                            <w:top w:val="single" w:sz="6" w:space="0" w:color="FFFFFF"/>
                            <w:left w:val="none" w:sz="0" w:space="0" w:color="auto"/>
                            <w:bottom w:val="none" w:sz="0" w:space="0" w:color="auto"/>
                            <w:right w:val="none" w:sz="0" w:space="0" w:color="auto"/>
                          </w:divBdr>
                          <w:divsChild>
                            <w:div w:id="459032795">
                              <w:marLeft w:val="0"/>
                              <w:marRight w:val="0"/>
                              <w:marTop w:val="0"/>
                              <w:marBottom w:val="0"/>
                              <w:divBdr>
                                <w:top w:val="none" w:sz="0" w:space="0" w:color="auto"/>
                                <w:left w:val="none" w:sz="0" w:space="0" w:color="auto"/>
                                <w:bottom w:val="none" w:sz="0" w:space="0" w:color="auto"/>
                                <w:right w:val="none" w:sz="0" w:space="0" w:color="auto"/>
                              </w:divBdr>
                              <w:divsChild>
                                <w:div w:id="76559651">
                                  <w:marLeft w:val="0"/>
                                  <w:marRight w:val="0"/>
                                  <w:marTop w:val="0"/>
                                  <w:marBottom w:val="0"/>
                                  <w:divBdr>
                                    <w:top w:val="none" w:sz="0" w:space="0" w:color="auto"/>
                                    <w:left w:val="none" w:sz="0" w:space="0" w:color="auto"/>
                                    <w:bottom w:val="none" w:sz="0" w:space="0" w:color="auto"/>
                                    <w:right w:val="none" w:sz="0" w:space="0" w:color="auto"/>
                                  </w:divBdr>
                                  <w:divsChild>
                                    <w:div w:id="1267079016">
                                      <w:marLeft w:val="0"/>
                                      <w:marRight w:val="0"/>
                                      <w:marTop w:val="0"/>
                                      <w:marBottom w:val="0"/>
                                      <w:divBdr>
                                        <w:top w:val="none" w:sz="0" w:space="0" w:color="auto"/>
                                        <w:left w:val="none" w:sz="0" w:space="0" w:color="auto"/>
                                        <w:bottom w:val="none" w:sz="0" w:space="0" w:color="auto"/>
                                        <w:right w:val="none" w:sz="0" w:space="0" w:color="auto"/>
                                      </w:divBdr>
                                      <w:divsChild>
                                        <w:div w:id="25764431">
                                          <w:marLeft w:val="0"/>
                                          <w:marRight w:val="0"/>
                                          <w:marTop w:val="0"/>
                                          <w:marBottom w:val="0"/>
                                          <w:divBdr>
                                            <w:top w:val="none" w:sz="0" w:space="0" w:color="auto"/>
                                            <w:left w:val="none" w:sz="0" w:space="0" w:color="auto"/>
                                            <w:bottom w:val="none" w:sz="0" w:space="0" w:color="auto"/>
                                            <w:right w:val="none" w:sz="0" w:space="0" w:color="auto"/>
                                          </w:divBdr>
                                          <w:divsChild>
                                            <w:div w:id="429930313">
                                              <w:marLeft w:val="0"/>
                                              <w:marRight w:val="0"/>
                                              <w:marTop w:val="0"/>
                                              <w:marBottom w:val="0"/>
                                              <w:divBdr>
                                                <w:top w:val="none" w:sz="0" w:space="0" w:color="auto"/>
                                                <w:left w:val="none" w:sz="0" w:space="0" w:color="auto"/>
                                                <w:bottom w:val="none" w:sz="0" w:space="0" w:color="auto"/>
                                                <w:right w:val="none" w:sz="0" w:space="0" w:color="auto"/>
                                              </w:divBdr>
                                              <w:divsChild>
                                                <w:div w:id="1152135546">
                                                  <w:marLeft w:val="0"/>
                                                  <w:marRight w:val="0"/>
                                                  <w:marTop w:val="0"/>
                                                  <w:marBottom w:val="0"/>
                                                  <w:divBdr>
                                                    <w:top w:val="none" w:sz="0" w:space="0" w:color="auto"/>
                                                    <w:left w:val="none" w:sz="0" w:space="0" w:color="auto"/>
                                                    <w:bottom w:val="none" w:sz="0" w:space="0" w:color="auto"/>
                                                    <w:right w:val="none" w:sz="0" w:space="0" w:color="auto"/>
                                                  </w:divBdr>
                                                  <w:divsChild>
                                                    <w:div w:id="1063722054">
                                                      <w:marLeft w:val="0"/>
                                                      <w:marRight w:val="0"/>
                                                      <w:marTop w:val="0"/>
                                                      <w:marBottom w:val="0"/>
                                                      <w:divBdr>
                                                        <w:top w:val="none" w:sz="0" w:space="0" w:color="auto"/>
                                                        <w:left w:val="none" w:sz="0" w:space="0" w:color="auto"/>
                                                        <w:bottom w:val="none" w:sz="0" w:space="0" w:color="auto"/>
                                                        <w:right w:val="none" w:sz="0" w:space="0" w:color="auto"/>
                                                      </w:divBdr>
                                                      <w:divsChild>
                                                        <w:div w:id="1807579413">
                                                          <w:marLeft w:val="0"/>
                                                          <w:marRight w:val="0"/>
                                                          <w:marTop w:val="0"/>
                                                          <w:marBottom w:val="0"/>
                                                          <w:divBdr>
                                                            <w:top w:val="none" w:sz="0" w:space="0" w:color="auto"/>
                                                            <w:left w:val="none" w:sz="0" w:space="0" w:color="auto"/>
                                                            <w:bottom w:val="none" w:sz="0" w:space="0" w:color="auto"/>
                                                            <w:right w:val="none" w:sz="0" w:space="0" w:color="auto"/>
                                                          </w:divBdr>
                                                          <w:divsChild>
                                                            <w:div w:id="1967855634">
                                                              <w:marLeft w:val="0"/>
                                                              <w:marRight w:val="0"/>
                                                              <w:marTop w:val="0"/>
                                                              <w:marBottom w:val="0"/>
                                                              <w:divBdr>
                                                                <w:top w:val="none" w:sz="0" w:space="0" w:color="auto"/>
                                                                <w:left w:val="none" w:sz="0" w:space="0" w:color="auto"/>
                                                                <w:bottom w:val="none" w:sz="0" w:space="0" w:color="auto"/>
                                                                <w:right w:val="none" w:sz="0" w:space="0" w:color="auto"/>
                                                              </w:divBdr>
                                                              <w:divsChild>
                                                                <w:div w:id="1184317608">
                                                                  <w:marLeft w:val="0"/>
                                                                  <w:marRight w:val="0"/>
                                                                  <w:marTop w:val="0"/>
                                                                  <w:marBottom w:val="0"/>
                                                                  <w:divBdr>
                                                                    <w:top w:val="none" w:sz="0" w:space="0" w:color="auto"/>
                                                                    <w:left w:val="none" w:sz="0" w:space="0" w:color="auto"/>
                                                                    <w:bottom w:val="none" w:sz="0" w:space="0" w:color="auto"/>
                                                                    <w:right w:val="none" w:sz="0" w:space="0" w:color="auto"/>
                                                                  </w:divBdr>
                                                                  <w:divsChild>
                                                                    <w:div w:id="1550796680">
                                                                      <w:marLeft w:val="0"/>
                                                                      <w:marRight w:val="0"/>
                                                                      <w:marTop w:val="0"/>
                                                                      <w:marBottom w:val="0"/>
                                                                      <w:divBdr>
                                                                        <w:top w:val="none" w:sz="0" w:space="0" w:color="auto"/>
                                                                        <w:left w:val="none" w:sz="0" w:space="0" w:color="auto"/>
                                                                        <w:bottom w:val="none" w:sz="0" w:space="0" w:color="auto"/>
                                                                        <w:right w:val="none" w:sz="0" w:space="0" w:color="auto"/>
                                                                      </w:divBdr>
                                                                      <w:divsChild>
                                                                        <w:div w:id="2146000304">
                                                                          <w:marLeft w:val="0"/>
                                                                          <w:marRight w:val="0"/>
                                                                          <w:marTop w:val="0"/>
                                                                          <w:marBottom w:val="0"/>
                                                                          <w:divBdr>
                                                                            <w:top w:val="none" w:sz="0" w:space="0" w:color="auto"/>
                                                                            <w:left w:val="none" w:sz="0" w:space="0" w:color="auto"/>
                                                                            <w:bottom w:val="none" w:sz="0" w:space="0" w:color="auto"/>
                                                                            <w:right w:val="none" w:sz="0" w:space="0" w:color="auto"/>
                                                                          </w:divBdr>
                                                                          <w:divsChild>
                                                                            <w:div w:id="1470053987">
                                                                              <w:marLeft w:val="0"/>
                                                                              <w:marRight w:val="0"/>
                                                                              <w:marTop w:val="0"/>
                                                                              <w:marBottom w:val="375"/>
                                                                              <w:divBdr>
                                                                                <w:top w:val="none" w:sz="0" w:space="0" w:color="auto"/>
                                                                                <w:left w:val="none" w:sz="0" w:space="0" w:color="auto"/>
                                                                                <w:bottom w:val="none" w:sz="0" w:space="0" w:color="auto"/>
                                                                                <w:right w:val="none" w:sz="0" w:space="0" w:color="auto"/>
                                                                              </w:divBdr>
                                                                              <w:divsChild>
                                                                                <w:div w:id="958726757">
                                                                                  <w:marLeft w:val="0"/>
                                                                                  <w:marRight w:val="0"/>
                                                                                  <w:marTop w:val="0"/>
                                                                                  <w:marBottom w:val="0"/>
                                                                                  <w:divBdr>
                                                                                    <w:top w:val="none" w:sz="0" w:space="0" w:color="auto"/>
                                                                                    <w:left w:val="none" w:sz="0" w:space="0" w:color="auto"/>
                                                                                    <w:bottom w:val="none" w:sz="0" w:space="0" w:color="auto"/>
                                                                                    <w:right w:val="none" w:sz="0" w:space="0" w:color="auto"/>
                                                                                  </w:divBdr>
                                                                                  <w:divsChild>
                                                                                    <w:div w:id="1661618773">
                                                                                      <w:marLeft w:val="0"/>
                                                                                      <w:marRight w:val="0"/>
                                                                                      <w:marTop w:val="0"/>
                                                                                      <w:marBottom w:val="0"/>
                                                                                      <w:divBdr>
                                                                                        <w:top w:val="none" w:sz="0" w:space="0" w:color="auto"/>
                                                                                        <w:left w:val="none" w:sz="0" w:space="0" w:color="auto"/>
                                                                                        <w:bottom w:val="none" w:sz="0" w:space="0" w:color="auto"/>
                                                                                        <w:right w:val="none" w:sz="0" w:space="0" w:color="auto"/>
                                                                                      </w:divBdr>
                                                                                      <w:divsChild>
                                                                                        <w:div w:id="1026105689">
                                                                                          <w:marLeft w:val="0"/>
                                                                                          <w:marRight w:val="0"/>
                                                                                          <w:marTop w:val="0"/>
                                                                                          <w:marBottom w:val="0"/>
                                                                                          <w:divBdr>
                                                                                            <w:top w:val="none" w:sz="0" w:space="0" w:color="auto"/>
                                                                                            <w:left w:val="none" w:sz="0" w:space="0" w:color="auto"/>
                                                                                            <w:bottom w:val="none" w:sz="0" w:space="0" w:color="auto"/>
                                                                                            <w:right w:val="none" w:sz="0" w:space="0" w:color="auto"/>
                                                                                          </w:divBdr>
                                                                                          <w:divsChild>
                                                                                            <w:div w:id="96604757">
                                                                                              <w:marLeft w:val="0"/>
                                                                                              <w:marRight w:val="0"/>
                                                                                              <w:marTop w:val="0"/>
                                                                                              <w:marBottom w:val="0"/>
                                                                                              <w:divBdr>
                                                                                                <w:top w:val="none" w:sz="0" w:space="0" w:color="auto"/>
                                                                                                <w:left w:val="none" w:sz="0" w:space="0" w:color="auto"/>
                                                                                                <w:bottom w:val="none" w:sz="0" w:space="0" w:color="auto"/>
                                                                                                <w:right w:val="none" w:sz="0" w:space="0" w:color="auto"/>
                                                                                              </w:divBdr>
                                                                                            </w:div>
                                                                                            <w:div w:id="1261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149582">
      <w:bodyDiv w:val="1"/>
      <w:marLeft w:val="0"/>
      <w:marRight w:val="0"/>
      <w:marTop w:val="0"/>
      <w:marBottom w:val="0"/>
      <w:divBdr>
        <w:top w:val="none" w:sz="0" w:space="0" w:color="auto"/>
        <w:left w:val="none" w:sz="0" w:space="0" w:color="auto"/>
        <w:bottom w:val="none" w:sz="0" w:space="0" w:color="auto"/>
        <w:right w:val="none" w:sz="0" w:space="0" w:color="auto"/>
      </w:divBdr>
      <w:divsChild>
        <w:div w:id="1129938147">
          <w:marLeft w:val="0"/>
          <w:marRight w:val="0"/>
          <w:marTop w:val="0"/>
          <w:marBottom w:val="0"/>
          <w:divBdr>
            <w:top w:val="none" w:sz="0" w:space="0" w:color="auto"/>
            <w:left w:val="none" w:sz="0" w:space="0" w:color="auto"/>
            <w:bottom w:val="none" w:sz="0" w:space="0" w:color="auto"/>
            <w:right w:val="none" w:sz="0" w:space="0" w:color="auto"/>
          </w:divBdr>
          <w:divsChild>
            <w:div w:id="583415183">
              <w:marLeft w:val="0"/>
              <w:marRight w:val="0"/>
              <w:marTop w:val="0"/>
              <w:marBottom w:val="15"/>
              <w:divBdr>
                <w:top w:val="none" w:sz="0" w:space="0" w:color="auto"/>
                <w:left w:val="none" w:sz="0" w:space="0" w:color="auto"/>
                <w:bottom w:val="none" w:sz="0" w:space="0" w:color="auto"/>
                <w:right w:val="none" w:sz="0" w:space="0" w:color="auto"/>
              </w:divBdr>
              <w:divsChild>
                <w:div w:id="1276137545">
                  <w:marLeft w:val="0"/>
                  <w:marRight w:val="0"/>
                  <w:marTop w:val="0"/>
                  <w:marBottom w:val="0"/>
                  <w:divBdr>
                    <w:top w:val="none" w:sz="0" w:space="0" w:color="auto"/>
                    <w:left w:val="none" w:sz="0" w:space="0" w:color="auto"/>
                    <w:bottom w:val="none" w:sz="0" w:space="0" w:color="auto"/>
                    <w:right w:val="none" w:sz="0" w:space="0" w:color="auto"/>
                  </w:divBdr>
                  <w:divsChild>
                    <w:div w:id="664162408">
                      <w:marLeft w:val="0"/>
                      <w:marRight w:val="0"/>
                      <w:marTop w:val="0"/>
                      <w:marBottom w:val="0"/>
                      <w:divBdr>
                        <w:top w:val="none" w:sz="0" w:space="0" w:color="auto"/>
                        <w:left w:val="none" w:sz="0" w:space="0" w:color="auto"/>
                        <w:bottom w:val="none" w:sz="0" w:space="0" w:color="auto"/>
                        <w:right w:val="none" w:sz="0" w:space="0" w:color="auto"/>
                      </w:divBdr>
                      <w:divsChild>
                        <w:div w:id="189878625">
                          <w:marLeft w:val="0"/>
                          <w:marRight w:val="0"/>
                          <w:marTop w:val="0"/>
                          <w:marBottom w:val="0"/>
                          <w:divBdr>
                            <w:top w:val="single" w:sz="6" w:space="0" w:color="FFFFFF"/>
                            <w:left w:val="none" w:sz="0" w:space="0" w:color="auto"/>
                            <w:bottom w:val="none" w:sz="0" w:space="0" w:color="auto"/>
                            <w:right w:val="none" w:sz="0" w:space="0" w:color="auto"/>
                          </w:divBdr>
                          <w:divsChild>
                            <w:div w:id="365958095">
                              <w:marLeft w:val="0"/>
                              <w:marRight w:val="0"/>
                              <w:marTop w:val="0"/>
                              <w:marBottom w:val="0"/>
                              <w:divBdr>
                                <w:top w:val="none" w:sz="0" w:space="0" w:color="auto"/>
                                <w:left w:val="none" w:sz="0" w:space="0" w:color="auto"/>
                                <w:bottom w:val="none" w:sz="0" w:space="0" w:color="auto"/>
                                <w:right w:val="none" w:sz="0" w:space="0" w:color="auto"/>
                              </w:divBdr>
                              <w:divsChild>
                                <w:div w:id="1239747305">
                                  <w:marLeft w:val="0"/>
                                  <w:marRight w:val="0"/>
                                  <w:marTop w:val="0"/>
                                  <w:marBottom w:val="0"/>
                                  <w:divBdr>
                                    <w:top w:val="none" w:sz="0" w:space="0" w:color="auto"/>
                                    <w:left w:val="none" w:sz="0" w:space="0" w:color="auto"/>
                                    <w:bottom w:val="none" w:sz="0" w:space="0" w:color="auto"/>
                                    <w:right w:val="none" w:sz="0" w:space="0" w:color="auto"/>
                                  </w:divBdr>
                                  <w:divsChild>
                                    <w:div w:id="946427141">
                                      <w:marLeft w:val="0"/>
                                      <w:marRight w:val="0"/>
                                      <w:marTop w:val="0"/>
                                      <w:marBottom w:val="0"/>
                                      <w:divBdr>
                                        <w:top w:val="none" w:sz="0" w:space="0" w:color="auto"/>
                                        <w:left w:val="none" w:sz="0" w:space="0" w:color="auto"/>
                                        <w:bottom w:val="none" w:sz="0" w:space="0" w:color="auto"/>
                                        <w:right w:val="none" w:sz="0" w:space="0" w:color="auto"/>
                                      </w:divBdr>
                                      <w:divsChild>
                                        <w:div w:id="1211041937">
                                          <w:marLeft w:val="0"/>
                                          <w:marRight w:val="0"/>
                                          <w:marTop w:val="0"/>
                                          <w:marBottom w:val="0"/>
                                          <w:divBdr>
                                            <w:top w:val="none" w:sz="0" w:space="0" w:color="auto"/>
                                            <w:left w:val="none" w:sz="0" w:space="0" w:color="auto"/>
                                            <w:bottom w:val="none" w:sz="0" w:space="0" w:color="auto"/>
                                            <w:right w:val="none" w:sz="0" w:space="0" w:color="auto"/>
                                          </w:divBdr>
                                          <w:divsChild>
                                            <w:div w:id="1732996856">
                                              <w:marLeft w:val="0"/>
                                              <w:marRight w:val="0"/>
                                              <w:marTop w:val="0"/>
                                              <w:marBottom w:val="0"/>
                                              <w:divBdr>
                                                <w:top w:val="none" w:sz="0" w:space="0" w:color="auto"/>
                                                <w:left w:val="none" w:sz="0" w:space="0" w:color="auto"/>
                                                <w:bottom w:val="none" w:sz="0" w:space="0" w:color="auto"/>
                                                <w:right w:val="none" w:sz="0" w:space="0" w:color="auto"/>
                                              </w:divBdr>
                                              <w:divsChild>
                                                <w:div w:id="1516459527">
                                                  <w:marLeft w:val="0"/>
                                                  <w:marRight w:val="0"/>
                                                  <w:marTop w:val="0"/>
                                                  <w:marBottom w:val="0"/>
                                                  <w:divBdr>
                                                    <w:top w:val="none" w:sz="0" w:space="0" w:color="auto"/>
                                                    <w:left w:val="none" w:sz="0" w:space="0" w:color="auto"/>
                                                    <w:bottom w:val="none" w:sz="0" w:space="0" w:color="auto"/>
                                                    <w:right w:val="none" w:sz="0" w:space="0" w:color="auto"/>
                                                  </w:divBdr>
                                                  <w:divsChild>
                                                    <w:div w:id="658727875">
                                                      <w:marLeft w:val="0"/>
                                                      <w:marRight w:val="0"/>
                                                      <w:marTop w:val="0"/>
                                                      <w:marBottom w:val="0"/>
                                                      <w:divBdr>
                                                        <w:top w:val="none" w:sz="0" w:space="0" w:color="auto"/>
                                                        <w:left w:val="none" w:sz="0" w:space="0" w:color="auto"/>
                                                        <w:bottom w:val="none" w:sz="0" w:space="0" w:color="auto"/>
                                                        <w:right w:val="none" w:sz="0" w:space="0" w:color="auto"/>
                                                      </w:divBdr>
                                                      <w:divsChild>
                                                        <w:div w:id="1923567145">
                                                          <w:marLeft w:val="0"/>
                                                          <w:marRight w:val="0"/>
                                                          <w:marTop w:val="0"/>
                                                          <w:marBottom w:val="0"/>
                                                          <w:divBdr>
                                                            <w:top w:val="none" w:sz="0" w:space="0" w:color="auto"/>
                                                            <w:left w:val="none" w:sz="0" w:space="0" w:color="auto"/>
                                                            <w:bottom w:val="none" w:sz="0" w:space="0" w:color="auto"/>
                                                            <w:right w:val="none" w:sz="0" w:space="0" w:color="auto"/>
                                                          </w:divBdr>
                                                          <w:divsChild>
                                                            <w:div w:id="358433092">
                                                              <w:marLeft w:val="0"/>
                                                              <w:marRight w:val="0"/>
                                                              <w:marTop w:val="0"/>
                                                              <w:marBottom w:val="0"/>
                                                              <w:divBdr>
                                                                <w:top w:val="none" w:sz="0" w:space="0" w:color="auto"/>
                                                                <w:left w:val="none" w:sz="0" w:space="0" w:color="auto"/>
                                                                <w:bottom w:val="none" w:sz="0" w:space="0" w:color="auto"/>
                                                                <w:right w:val="none" w:sz="0" w:space="0" w:color="auto"/>
                                                              </w:divBdr>
                                                              <w:divsChild>
                                                                <w:div w:id="1238708204">
                                                                  <w:marLeft w:val="0"/>
                                                                  <w:marRight w:val="0"/>
                                                                  <w:marTop w:val="0"/>
                                                                  <w:marBottom w:val="0"/>
                                                                  <w:divBdr>
                                                                    <w:top w:val="none" w:sz="0" w:space="0" w:color="auto"/>
                                                                    <w:left w:val="none" w:sz="0" w:space="0" w:color="auto"/>
                                                                    <w:bottom w:val="none" w:sz="0" w:space="0" w:color="auto"/>
                                                                    <w:right w:val="none" w:sz="0" w:space="0" w:color="auto"/>
                                                                  </w:divBdr>
                                                                  <w:divsChild>
                                                                    <w:div w:id="1968194066">
                                                                      <w:marLeft w:val="0"/>
                                                                      <w:marRight w:val="0"/>
                                                                      <w:marTop w:val="0"/>
                                                                      <w:marBottom w:val="0"/>
                                                                      <w:divBdr>
                                                                        <w:top w:val="none" w:sz="0" w:space="0" w:color="auto"/>
                                                                        <w:left w:val="none" w:sz="0" w:space="0" w:color="auto"/>
                                                                        <w:bottom w:val="none" w:sz="0" w:space="0" w:color="auto"/>
                                                                        <w:right w:val="none" w:sz="0" w:space="0" w:color="auto"/>
                                                                      </w:divBdr>
                                                                      <w:divsChild>
                                                                        <w:div w:id="220598433">
                                                                          <w:marLeft w:val="0"/>
                                                                          <w:marRight w:val="0"/>
                                                                          <w:marTop w:val="0"/>
                                                                          <w:marBottom w:val="0"/>
                                                                          <w:divBdr>
                                                                            <w:top w:val="none" w:sz="0" w:space="0" w:color="auto"/>
                                                                            <w:left w:val="none" w:sz="0" w:space="0" w:color="auto"/>
                                                                            <w:bottom w:val="none" w:sz="0" w:space="0" w:color="auto"/>
                                                                            <w:right w:val="none" w:sz="0" w:space="0" w:color="auto"/>
                                                                          </w:divBdr>
                                                                          <w:divsChild>
                                                                            <w:div w:id="1173639954">
                                                                              <w:marLeft w:val="0"/>
                                                                              <w:marRight w:val="0"/>
                                                                              <w:marTop w:val="0"/>
                                                                              <w:marBottom w:val="375"/>
                                                                              <w:divBdr>
                                                                                <w:top w:val="none" w:sz="0" w:space="0" w:color="auto"/>
                                                                                <w:left w:val="none" w:sz="0" w:space="0" w:color="auto"/>
                                                                                <w:bottom w:val="none" w:sz="0" w:space="0" w:color="auto"/>
                                                                                <w:right w:val="none" w:sz="0" w:space="0" w:color="auto"/>
                                                                              </w:divBdr>
                                                                              <w:divsChild>
                                                                                <w:div w:id="1674915234">
                                                                                  <w:marLeft w:val="0"/>
                                                                                  <w:marRight w:val="0"/>
                                                                                  <w:marTop w:val="0"/>
                                                                                  <w:marBottom w:val="0"/>
                                                                                  <w:divBdr>
                                                                                    <w:top w:val="none" w:sz="0" w:space="0" w:color="auto"/>
                                                                                    <w:left w:val="none" w:sz="0" w:space="0" w:color="auto"/>
                                                                                    <w:bottom w:val="none" w:sz="0" w:space="0" w:color="auto"/>
                                                                                    <w:right w:val="none" w:sz="0" w:space="0" w:color="auto"/>
                                                                                  </w:divBdr>
                                                                                  <w:divsChild>
                                                                                    <w:div w:id="2071493500">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7985">
      <w:bodyDiv w:val="1"/>
      <w:marLeft w:val="0"/>
      <w:marRight w:val="0"/>
      <w:marTop w:val="0"/>
      <w:marBottom w:val="0"/>
      <w:divBdr>
        <w:top w:val="none" w:sz="0" w:space="0" w:color="auto"/>
        <w:left w:val="none" w:sz="0" w:space="0" w:color="auto"/>
        <w:bottom w:val="none" w:sz="0" w:space="0" w:color="auto"/>
        <w:right w:val="none" w:sz="0" w:space="0" w:color="auto"/>
      </w:divBdr>
    </w:div>
    <w:div w:id="1986003525">
      <w:bodyDiv w:val="1"/>
      <w:marLeft w:val="0"/>
      <w:marRight w:val="0"/>
      <w:marTop w:val="0"/>
      <w:marBottom w:val="0"/>
      <w:divBdr>
        <w:top w:val="none" w:sz="0" w:space="0" w:color="auto"/>
        <w:left w:val="none" w:sz="0" w:space="0" w:color="auto"/>
        <w:bottom w:val="none" w:sz="0" w:space="0" w:color="auto"/>
        <w:right w:val="none" w:sz="0" w:space="0" w:color="auto"/>
      </w:divBdr>
      <w:divsChild>
        <w:div w:id="759301477">
          <w:marLeft w:val="0"/>
          <w:marRight w:val="0"/>
          <w:marTop w:val="0"/>
          <w:marBottom w:val="0"/>
          <w:divBdr>
            <w:top w:val="none" w:sz="0" w:space="0" w:color="auto"/>
            <w:left w:val="none" w:sz="0" w:space="0" w:color="auto"/>
            <w:bottom w:val="none" w:sz="0" w:space="0" w:color="auto"/>
            <w:right w:val="none" w:sz="0" w:space="0" w:color="auto"/>
          </w:divBdr>
          <w:divsChild>
            <w:div w:id="496307028">
              <w:marLeft w:val="0"/>
              <w:marRight w:val="0"/>
              <w:marTop w:val="0"/>
              <w:marBottom w:val="15"/>
              <w:divBdr>
                <w:top w:val="none" w:sz="0" w:space="0" w:color="auto"/>
                <w:left w:val="none" w:sz="0" w:space="0" w:color="auto"/>
                <w:bottom w:val="none" w:sz="0" w:space="0" w:color="auto"/>
                <w:right w:val="none" w:sz="0" w:space="0" w:color="auto"/>
              </w:divBdr>
              <w:divsChild>
                <w:div w:id="1712533882">
                  <w:marLeft w:val="0"/>
                  <w:marRight w:val="0"/>
                  <w:marTop w:val="0"/>
                  <w:marBottom w:val="0"/>
                  <w:divBdr>
                    <w:top w:val="none" w:sz="0" w:space="0" w:color="auto"/>
                    <w:left w:val="none" w:sz="0" w:space="0" w:color="auto"/>
                    <w:bottom w:val="none" w:sz="0" w:space="0" w:color="auto"/>
                    <w:right w:val="none" w:sz="0" w:space="0" w:color="auto"/>
                  </w:divBdr>
                  <w:divsChild>
                    <w:div w:id="1298952406">
                      <w:marLeft w:val="0"/>
                      <w:marRight w:val="0"/>
                      <w:marTop w:val="0"/>
                      <w:marBottom w:val="0"/>
                      <w:divBdr>
                        <w:top w:val="none" w:sz="0" w:space="0" w:color="auto"/>
                        <w:left w:val="none" w:sz="0" w:space="0" w:color="auto"/>
                        <w:bottom w:val="none" w:sz="0" w:space="0" w:color="auto"/>
                        <w:right w:val="none" w:sz="0" w:space="0" w:color="auto"/>
                      </w:divBdr>
                      <w:divsChild>
                        <w:div w:id="1557155781">
                          <w:marLeft w:val="0"/>
                          <w:marRight w:val="0"/>
                          <w:marTop w:val="0"/>
                          <w:marBottom w:val="0"/>
                          <w:divBdr>
                            <w:top w:val="single" w:sz="6" w:space="0" w:color="FFFFFF"/>
                            <w:left w:val="none" w:sz="0" w:space="0" w:color="auto"/>
                            <w:bottom w:val="none" w:sz="0" w:space="0" w:color="auto"/>
                            <w:right w:val="none" w:sz="0" w:space="0" w:color="auto"/>
                          </w:divBdr>
                          <w:divsChild>
                            <w:div w:id="608046510">
                              <w:marLeft w:val="0"/>
                              <w:marRight w:val="0"/>
                              <w:marTop w:val="0"/>
                              <w:marBottom w:val="0"/>
                              <w:divBdr>
                                <w:top w:val="none" w:sz="0" w:space="0" w:color="auto"/>
                                <w:left w:val="none" w:sz="0" w:space="0" w:color="auto"/>
                                <w:bottom w:val="none" w:sz="0" w:space="0" w:color="auto"/>
                                <w:right w:val="none" w:sz="0" w:space="0" w:color="auto"/>
                              </w:divBdr>
                              <w:divsChild>
                                <w:div w:id="1425608162">
                                  <w:marLeft w:val="0"/>
                                  <w:marRight w:val="0"/>
                                  <w:marTop w:val="0"/>
                                  <w:marBottom w:val="0"/>
                                  <w:divBdr>
                                    <w:top w:val="none" w:sz="0" w:space="0" w:color="auto"/>
                                    <w:left w:val="none" w:sz="0" w:space="0" w:color="auto"/>
                                    <w:bottom w:val="none" w:sz="0" w:space="0" w:color="auto"/>
                                    <w:right w:val="none" w:sz="0" w:space="0" w:color="auto"/>
                                  </w:divBdr>
                                  <w:divsChild>
                                    <w:div w:id="1951471483">
                                      <w:marLeft w:val="0"/>
                                      <w:marRight w:val="0"/>
                                      <w:marTop w:val="0"/>
                                      <w:marBottom w:val="0"/>
                                      <w:divBdr>
                                        <w:top w:val="none" w:sz="0" w:space="0" w:color="auto"/>
                                        <w:left w:val="none" w:sz="0" w:space="0" w:color="auto"/>
                                        <w:bottom w:val="none" w:sz="0" w:space="0" w:color="auto"/>
                                        <w:right w:val="none" w:sz="0" w:space="0" w:color="auto"/>
                                      </w:divBdr>
                                      <w:divsChild>
                                        <w:div w:id="35475001">
                                          <w:marLeft w:val="0"/>
                                          <w:marRight w:val="0"/>
                                          <w:marTop w:val="0"/>
                                          <w:marBottom w:val="0"/>
                                          <w:divBdr>
                                            <w:top w:val="none" w:sz="0" w:space="0" w:color="auto"/>
                                            <w:left w:val="none" w:sz="0" w:space="0" w:color="auto"/>
                                            <w:bottom w:val="none" w:sz="0" w:space="0" w:color="auto"/>
                                            <w:right w:val="none" w:sz="0" w:space="0" w:color="auto"/>
                                          </w:divBdr>
                                          <w:divsChild>
                                            <w:div w:id="1597253868">
                                              <w:marLeft w:val="0"/>
                                              <w:marRight w:val="0"/>
                                              <w:marTop w:val="0"/>
                                              <w:marBottom w:val="0"/>
                                              <w:divBdr>
                                                <w:top w:val="none" w:sz="0" w:space="0" w:color="auto"/>
                                                <w:left w:val="none" w:sz="0" w:space="0" w:color="auto"/>
                                                <w:bottom w:val="none" w:sz="0" w:space="0" w:color="auto"/>
                                                <w:right w:val="none" w:sz="0" w:space="0" w:color="auto"/>
                                              </w:divBdr>
                                              <w:divsChild>
                                                <w:div w:id="12148491">
                                                  <w:marLeft w:val="0"/>
                                                  <w:marRight w:val="0"/>
                                                  <w:marTop w:val="0"/>
                                                  <w:marBottom w:val="0"/>
                                                  <w:divBdr>
                                                    <w:top w:val="none" w:sz="0" w:space="0" w:color="auto"/>
                                                    <w:left w:val="none" w:sz="0" w:space="0" w:color="auto"/>
                                                    <w:bottom w:val="none" w:sz="0" w:space="0" w:color="auto"/>
                                                    <w:right w:val="none" w:sz="0" w:space="0" w:color="auto"/>
                                                  </w:divBdr>
                                                  <w:divsChild>
                                                    <w:div w:id="1790270867">
                                                      <w:marLeft w:val="0"/>
                                                      <w:marRight w:val="0"/>
                                                      <w:marTop w:val="0"/>
                                                      <w:marBottom w:val="0"/>
                                                      <w:divBdr>
                                                        <w:top w:val="none" w:sz="0" w:space="0" w:color="auto"/>
                                                        <w:left w:val="none" w:sz="0" w:space="0" w:color="auto"/>
                                                        <w:bottom w:val="none" w:sz="0" w:space="0" w:color="auto"/>
                                                        <w:right w:val="none" w:sz="0" w:space="0" w:color="auto"/>
                                                      </w:divBdr>
                                                      <w:divsChild>
                                                        <w:div w:id="1593006019">
                                                          <w:marLeft w:val="0"/>
                                                          <w:marRight w:val="0"/>
                                                          <w:marTop w:val="0"/>
                                                          <w:marBottom w:val="0"/>
                                                          <w:divBdr>
                                                            <w:top w:val="none" w:sz="0" w:space="0" w:color="auto"/>
                                                            <w:left w:val="none" w:sz="0" w:space="0" w:color="auto"/>
                                                            <w:bottom w:val="none" w:sz="0" w:space="0" w:color="auto"/>
                                                            <w:right w:val="none" w:sz="0" w:space="0" w:color="auto"/>
                                                          </w:divBdr>
                                                          <w:divsChild>
                                                            <w:div w:id="1756439253">
                                                              <w:marLeft w:val="0"/>
                                                              <w:marRight w:val="0"/>
                                                              <w:marTop w:val="0"/>
                                                              <w:marBottom w:val="0"/>
                                                              <w:divBdr>
                                                                <w:top w:val="none" w:sz="0" w:space="0" w:color="auto"/>
                                                                <w:left w:val="none" w:sz="0" w:space="0" w:color="auto"/>
                                                                <w:bottom w:val="none" w:sz="0" w:space="0" w:color="auto"/>
                                                                <w:right w:val="none" w:sz="0" w:space="0" w:color="auto"/>
                                                              </w:divBdr>
                                                              <w:divsChild>
                                                                <w:div w:id="754783206">
                                                                  <w:marLeft w:val="0"/>
                                                                  <w:marRight w:val="0"/>
                                                                  <w:marTop w:val="0"/>
                                                                  <w:marBottom w:val="0"/>
                                                                  <w:divBdr>
                                                                    <w:top w:val="none" w:sz="0" w:space="0" w:color="auto"/>
                                                                    <w:left w:val="none" w:sz="0" w:space="0" w:color="auto"/>
                                                                    <w:bottom w:val="none" w:sz="0" w:space="0" w:color="auto"/>
                                                                    <w:right w:val="none" w:sz="0" w:space="0" w:color="auto"/>
                                                                  </w:divBdr>
                                                                  <w:divsChild>
                                                                    <w:div w:id="1010333649">
                                                                      <w:marLeft w:val="0"/>
                                                                      <w:marRight w:val="0"/>
                                                                      <w:marTop w:val="0"/>
                                                                      <w:marBottom w:val="0"/>
                                                                      <w:divBdr>
                                                                        <w:top w:val="none" w:sz="0" w:space="0" w:color="auto"/>
                                                                        <w:left w:val="none" w:sz="0" w:space="0" w:color="auto"/>
                                                                        <w:bottom w:val="none" w:sz="0" w:space="0" w:color="auto"/>
                                                                        <w:right w:val="none" w:sz="0" w:space="0" w:color="auto"/>
                                                                      </w:divBdr>
                                                                      <w:divsChild>
                                                                        <w:div w:id="516819139">
                                                                          <w:marLeft w:val="0"/>
                                                                          <w:marRight w:val="0"/>
                                                                          <w:marTop w:val="0"/>
                                                                          <w:marBottom w:val="0"/>
                                                                          <w:divBdr>
                                                                            <w:top w:val="none" w:sz="0" w:space="0" w:color="auto"/>
                                                                            <w:left w:val="none" w:sz="0" w:space="0" w:color="auto"/>
                                                                            <w:bottom w:val="none" w:sz="0" w:space="0" w:color="auto"/>
                                                                            <w:right w:val="none" w:sz="0" w:space="0" w:color="auto"/>
                                                                          </w:divBdr>
                                                                          <w:divsChild>
                                                                            <w:div w:id="1967806601">
                                                                              <w:marLeft w:val="0"/>
                                                                              <w:marRight w:val="0"/>
                                                                              <w:marTop w:val="0"/>
                                                                              <w:marBottom w:val="375"/>
                                                                              <w:divBdr>
                                                                                <w:top w:val="none" w:sz="0" w:space="0" w:color="auto"/>
                                                                                <w:left w:val="none" w:sz="0" w:space="0" w:color="auto"/>
                                                                                <w:bottom w:val="none" w:sz="0" w:space="0" w:color="auto"/>
                                                                                <w:right w:val="none" w:sz="0" w:space="0" w:color="auto"/>
                                                                              </w:divBdr>
                                                                              <w:divsChild>
                                                                                <w:div w:id="6834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1F66D-9C6E-42F5-AED0-7C83BFB025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12733</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EXCELENTÍSSIMO SENHOR DOUTOR JUIZ DE DIREITO DA VARA DA COMARCA DE</vt:lpstr>
    </vt:vector>
  </TitlesOfParts>
  <Company>Pre-installed Company</Company>
  <LinksUpToDate>false</LinksUpToDate>
  <CharactersWithSpaces>14978</CharactersWithSpaces>
  <SharedDoc>false</SharedDoc>
  <HLinks>
    <vt:vector size="6" baseType="variant">
      <vt:variant>
        <vt:i4>7995474</vt:i4>
      </vt:variant>
      <vt:variant>
        <vt:i4>0</vt:i4>
      </vt:variant>
      <vt:variant>
        <vt:i4>0</vt:i4>
      </vt:variant>
      <vt:variant>
        <vt:i4>5</vt:i4>
      </vt:variant>
      <vt:variant>
        <vt:lpwstr>http://legislacao.planalto.gov.br/legisla/legislacao.nsf/Viw_Identificacao/lei 12.015-2009?OpenDocument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DA COMARCA DE</dc:title>
  <dc:subject/>
  <dc:creator>Pre-installed User</dc:creator>
  <cp:keywords/>
  <cp:lastModifiedBy>Gabriel Fonseca</cp:lastModifiedBy>
  <cp:revision>2</cp:revision>
  <cp:lastPrinted>2018-03-23T20:42:00Z</cp:lastPrinted>
  <dcterms:created xsi:type="dcterms:W3CDTF">2022-08-15T15:19:00Z</dcterms:created>
  <dcterms:modified xsi:type="dcterms:W3CDTF">2022-08-15T15:19:00Z</dcterms:modified>
</cp:coreProperties>
</file>